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24D" w:rsidRDefault="0019224D" w:rsidP="0019224D">
      <w:pPr>
        <w:spacing w:after="0" w:line="312" w:lineRule="auto"/>
        <w:ind w:right="-15"/>
        <w:rPr>
          <w:b/>
          <w:i/>
          <w:sz w:val="16"/>
          <w:szCs w:val="16"/>
        </w:rPr>
      </w:pPr>
      <w:r>
        <w:rPr>
          <w:noProof/>
        </w:rPr>
        <w:drawing>
          <wp:anchor distT="0" distB="0" distL="114300" distR="114300" simplePos="0" relativeHeight="251660288" behindDoc="1" locked="0" layoutInCell="1" allowOverlap="1" wp14:anchorId="011BBC1A" wp14:editId="200BE958">
            <wp:simplePos x="0" y="0"/>
            <wp:positionH relativeFrom="column">
              <wp:posOffset>-200025</wp:posOffset>
            </wp:positionH>
            <wp:positionV relativeFrom="paragraph">
              <wp:posOffset>-248920</wp:posOffset>
            </wp:positionV>
            <wp:extent cx="781050" cy="778510"/>
            <wp:effectExtent l="0" t="0" r="0" b="2540"/>
            <wp:wrapNone/>
            <wp:docPr id="2" name="Imagen 2"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16"/>
          <w:szCs w:val="16"/>
        </w:rPr>
        <w:t xml:space="preserve">                                  </w:t>
      </w:r>
    </w:p>
    <w:p w:rsidR="0019224D" w:rsidRPr="002E688F" w:rsidRDefault="0019224D" w:rsidP="0019224D">
      <w:pPr>
        <w:tabs>
          <w:tab w:val="left" w:pos="8820"/>
        </w:tabs>
        <w:spacing w:after="0" w:line="240" w:lineRule="auto"/>
        <w:ind w:left="1134" w:right="23"/>
        <w:jc w:val="center"/>
        <w:rPr>
          <w:rFonts w:ascii="Arial Black" w:hAnsi="Arial Black" w:cs="Arial"/>
          <w:sz w:val="20"/>
          <w:szCs w:val="20"/>
          <w14:shadow w14:blurRad="50800" w14:dist="38100" w14:dir="2700000" w14:sx="100000" w14:sy="100000" w14:kx="0" w14:ky="0" w14:algn="tl">
            <w14:srgbClr w14:val="000000">
              <w14:alpha w14:val="60000"/>
            </w14:srgbClr>
          </w14:shadow>
        </w:rPr>
      </w:pPr>
      <w:r>
        <w:rPr>
          <w:rFonts w:ascii="Arial Black" w:hAnsi="Arial Black" w:cs="Arial"/>
          <w:sz w:val="14"/>
          <w:szCs w:val="16"/>
          <w14:shadow w14:blurRad="50800" w14:dist="38100" w14:dir="2700000" w14:sx="100000" w14:sy="100000" w14:kx="0" w14:ky="0" w14:algn="tl">
            <w14:srgbClr w14:val="000000">
              <w14:alpha w14:val="60000"/>
            </w14:srgbClr>
          </w14:shadow>
        </w:rPr>
        <w:t xml:space="preserve">                                          </w:t>
      </w:r>
      <w:r w:rsidRPr="002E688F">
        <w:rPr>
          <w:rFonts w:ascii="Arial Black" w:hAnsi="Arial Black" w:cs="Arial"/>
          <w:sz w:val="20"/>
          <w:szCs w:val="20"/>
          <w14:shadow w14:blurRad="50800" w14:dist="38100" w14:dir="2700000" w14:sx="100000" w14:sy="100000" w14:kx="0" w14:ky="0" w14:algn="tl">
            <w14:srgbClr w14:val="000000">
              <w14:alpha w14:val="60000"/>
            </w14:srgbClr>
          </w14:shadow>
        </w:rPr>
        <w:t xml:space="preserve">LEY DE </w:t>
      </w:r>
      <w:r>
        <w:rPr>
          <w:rFonts w:ascii="Arial Black" w:hAnsi="Arial Black" w:cs="Arial"/>
          <w:sz w:val="20"/>
          <w:szCs w:val="20"/>
          <w14:shadow w14:blurRad="50800" w14:dist="38100" w14:dir="2700000" w14:sx="100000" w14:sy="100000" w14:kx="0" w14:ky="0" w14:algn="tl">
            <w14:srgbClr w14:val="000000">
              <w14:alpha w14:val="60000"/>
            </w14:srgbClr>
          </w14:shadow>
        </w:rPr>
        <w:t>BENEMÉRITOS DEL ESTADO DE NAYARIT</w:t>
      </w:r>
      <w:r w:rsidRPr="002E688F">
        <w:rPr>
          <w:rFonts w:ascii="Arial Black" w:hAnsi="Arial Black" w:cs="Arial"/>
          <w:sz w:val="20"/>
          <w:szCs w:val="20"/>
          <w14:shadow w14:blurRad="50800" w14:dist="38100" w14:dir="2700000" w14:sx="100000" w14:sy="100000" w14:kx="0" w14:ky="0" w14:algn="tl">
            <w14:srgbClr w14:val="000000">
              <w14:alpha w14:val="60000"/>
            </w14:srgbClr>
          </w14:shadow>
        </w:rPr>
        <w:t xml:space="preserve">  </w:t>
      </w:r>
    </w:p>
    <w:p w:rsidR="0019224D" w:rsidRDefault="0019224D" w:rsidP="0019224D">
      <w:pPr>
        <w:pStyle w:val="Sinespaciado"/>
        <w:ind w:left="708" w:firstLine="708"/>
        <w:rPr>
          <w:rFonts w:ascii="Arial" w:hAnsi="Arial" w:cs="Arial"/>
          <w:sz w:val="14"/>
          <w:szCs w:val="14"/>
        </w:rPr>
      </w:pPr>
      <w:r w:rsidRPr="00490FDF">
        <w:rPr>
          <w:noProof/>
          <w:sz w:val="16"/>
          <w:szCs w:val="16"/>
        </w:rPr>
        <mc:AlternateContent>
          <mc:Choice Requires="wps">
            <w:drawing>
              <wp:anchor distT="0" distB="0" distL="114300" distR="114300" simplePos="0" relativeHeight="251659264" behindDoc="0" locked="0" layoutInCell="1" allowOverlap="1" wp14:anchorId="04039BC8" wp14:editId="197BF939">
                <wp:simplePos x="0" y="0"/>
                <wp:positionH relativeFrom="column">
                  <wp:posOffset>812165</wp:posOffset>
                </wp:positionH>
                <wp:positionV relativeFrom="paragraph">
                  <wp:posOffset>-17780</wp:posOffset>
                </wp:positionV>
                <wp:extent cx="4914900" cy="0"/>
                <wp:effectExtent l="13970" t="12700" r="33655" b="349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9229AF" id="_x0000_t32" coordsize="21600,21600" o:spt="32" o:oned="t" path="m,l21600,21600e" filled="f">
                <v:path arrowok="t" fillok="f" o:connecttype="none"/>
                <o:lock v:ext="edit" shapetype="t"/>
              </v:shapetype>
              <v:shape id="Conector recto de flecha 1" o:spid="_x0000_s1026" type="#_x0000_t32" style="position:absolute;margin-left:63.95pt;margin-top:-1.4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">
                <v:shadow on="t"/>
              </v:shape>
            </w:pict>
          </mc:Fallback>
        </mc:AlternateContent>
      </w:r>
      <w:r w:rsidRPr="00490FDF">
        <w:rPr>
          <w:rFonts w:ascii="Arial" w:hAnsi="Arial" w:cs="Arial"/>
          <w:sz w:val="16"/>
          <w:szCs w:val="16"/>
        </w:rPr>
        <w:t>Poder Legislativo del Estado de Nayar</w:t>
      </w:r>
      <w:r>
        <w:rPr>
          <w:rFonts w:ascii="Arial" w:hAnsi="Arial" w:cs="Arial"/>
          <w:sz w:val="16"/>
          <w:szCs w:val="16"/>
        </w:rPr>
        <w:t>it</w:t>
      </w:r>
    </w:p>
    <w:p w:rsidR="0019224D" w:rsidRPr="00490FDF" w:rsidRDefault="0019224D" w:rsidP="0019224D">
      <w:pPr>
        <w:pStyle w:val="Sinespaciado"/>
        <w:ind w:left="708" w:firstLine="708"/>
        <w:rPr>
          <w:rFonts w:ascii="Arial" w:hAnsi="Arial" w:cs="Arial"/>
          <w:sz w:val="18"/>
          <w:szCs w:val="18"/>
        </w:rPr>
      </w:pPr>
      <w:r w:rsidRPr="00490FDF">
        <w:rPr>
          <w:rFonts w:ascii="Arial" w:hAnsi="Arial" w:cs="Arial"/>
          <w:sz w:val="18"/>
          <w:szCs w:val="18"/>
        </w:rPr>
        <w:t>Secretaría General</w:t>
      </w:r>
    </w:p>
    <w:p w:rsidR="0019224D" w:rsidRDefault="0019224D" w:rsidP="0019224D">
      <w:pPr>
        <w:spacing w:after="0" w:line="360" w:lineRule="auto"/>
        <w:ind w:right="-376"/>
        <w:jc w:val="both"/>
        <w:rPr>
          <w:rFonts w:ascii="Arial" w:hAnsi="Arial" w:cs="Arial"/>
        </w:rPr>
      </w:pPr>
    </w:p>
    <w:p w:rsidR="0019224D" w:rsidRDefault="0019224D" w:rsidP="0019224D">
      <w:pPr>
        <w:spacing w:after="0" w:line="240" w:lineRule="auto"/>
        <w:ind w:right="-376"/>
        <w:jc w:val="both"/>
        <w:rPr>
          <w:rFonts w:ascii="Arial" w:hAnsi="Arial" w:cs="Arial"/>
          <w:sz w:val="24"/>
          <w:szCs w:val="24"/>
        </w:rPr>
      </w:pPr>
    </w:p>
    <w:p w:rsidR="0019224D" w:rsidRPr="007F21FB" w:rsidRDefault="0019224D" w:rsidP="00255DED">
      <w:pPr>
        <w:spacing w:after="0" w:line="240" w:lineRule="auto"/>
        <w:ind w:right="-376"/>
        <w:jc w:val="both"/>
        <w:rPr>
          <w:rFonts w:ascii="Arial" w:hAnsi="Arial" w:cs="Arial"/>
          <w:b/>
          <w:sz w:val="24"/>
          <w:szCs w:val="24"/>
        </w:rPr>
      </w:pPr>
      <w:r w:rsidRPr="007F21FB">
        <w:rPr>
          <w:rFonts w:ascii="Arial" w:hAnsi="Arial" w:cs="Arial"/>
          <w:sz w:val="24"/>
          <w:szCs w:val="24"/>
        </w:rPr>
        <w:t xml:space="preserve">Ley publicada en la </w:t>
      </w:r>
      <w:r>
        <w:rPr>
          <w:rFonts w:ascii="Arial" w:hAnsi="Arial" w:cs="Arial"/>
          <w:sz w:val="24"/>
          <w:szCs w:val="24"/>
        </w:rPr>
        <w:t>Sección Cuarta</w:t>
      </w:r>
      <w:r w:rsidRPr="007F21FB">
        <w:rPr>
          <w:rFonts w:ascii="Arial" w:hAnsi="Arial" w:cs="Arial"/>
          <w:sz w:val="24"/>
          <w:szCs w:val="24"/>
        </w:rPr>
        <w:t xml:space="preserve"> del Periódico Oficial, Órgano del Gobierno del Estado de Nayarit, el </w:t>
      </w:r>
      <w:r>
        <w:rPr>
          <w:rFonts w:ascii="Arial" w:hAnsi="Arial" w:cs="Arial"/>
          <w:sz w:val="24"/>
          <w:szCs w:val="24"/>
        </w:rPr>
        <w:t xml:space="preserve">miércoles </w:t>
      </w:r>
      <w:r w:rsidR="00146CEE">
        <w:rPr>
          <w:rFonts w:ascii="Arial" w:hAnsi="Arial" w:cs="Arial"/>
          <w:sz w:val="24"/>
          <w:szCs w:val="24"/>
        </w:rPr>
        <w:t>5 de junio</w:t>
      </w:r>
      <w:r>
        <w:rPr>
          <w:rFonts w:ascii="Arial" w:hAnsi="Arial" w:cs="Arial"/>
          <w:sz w:val="24"/>
          <w:szCs w:val="24"/>
        </w:rPr>
        <w:t xml:space="preserve"> de 2019</w:t>
      </w:r>
    </w:p>
    <w:p w:rsidR="0019224D" w:rsidRDefault="0019224D" w:rsidP="00255DED">
      <w:pPr>
        <w:pStyle w:val="Prrafodelista"/>
        <w:tabs>
          <w:tab w:val="left" w:pos="5026"/>
        </w:tabs>
        <w:spacing w:after="0" w:line="240" w:lineRule="auto"/>
        <w:ind w:left="1428" w:right="-547"/>
        <w:jc w:val="both"/>
        <w:rPr>
          <w:rFonts w:cs="Arial"/>
          <w:b/>
          <w:i/>
          <w:sz w:val="20"/>
          <w:szCs w:val="20"/>
          <w:lang w:val="en-CA"/>
        </w:rPr>
      </w:pPr>
      <w:r>
        <w:rPr>
          <w:rFonts w:cs="Arial"/>
          <w:b/>
          <w:i/>
          <w:sz w:val="20"/>
          <w:szCs w:val="20"/>
          <w:lang w:val="en-CA"/>
        </w:rPr>
        <w:t xml:space="preserve">     </w:t>
      </w:r>
    </w:p>
    <w:p w:rsidR="0019224D" w:rsidRDefault="0019224D" w:rsidP="00255DED">
      <w:pPr>
        <w:spacing w:after="0" w:line="240" w:lineRule="auto"/>
        <w:ind w:right="-376"/>
        <w:jc w:val="both"/>
        <w:rPr>
          <w:rFonts w:ascii="Arial" w:hAnsi="Arial" w:cs="Arial"/>
          <w:sz w:val="24"/>
          <w:szCs w:val="24"/>
        </w:rPr>
      </w:pPr>
      <w:r w:rsidRPr="007F21FB">
        <w:rPr>
          <w:rFonts w:ascii="Arial" w:hAnsi="Arial" w:cs="Arial"/>
          <w:sz w:val="24"/>
          <w:szCs w:val="24"/>
        </w:rPr>
        <w:t xml:space="preserve">Al margen un Sello con el Escudo Nacional que dice: Estados Unidos </w:t>
      </w:r>
      <w:proofErr w:type="gramStart"/>
      <w:r w:rsidRPr="007F21FB">
        <w:rPr>
          <w:rFonts w:ascii="Arial" w:hAnsi="Arial" w:cs="Arial"/>
          <w:sz w:val="24"/>
          <w:szCs w:val="24"/>
        </w:rPr>
        <w:t>Mexicanos.-</w:t>
      </w:r>
      <w:proofErr w:type="gramEnd"/>
      <w:r w:rsidRPr="007F21FB">
        <w:rPr>
          <w:rFonts w:ascii="Arial" w:hAnsi="Arial" w:cs="Arial"/>
          <w:sz w:val="24"/>
          <w:szCs w:val="24"/>
        </w:rPr>
        <w:t xml:space="preserve"> Poder Legislativo.- Nayarit.</w:t>
      </w:r>
    </w:p>
    <w:p w:rsidR="0019224D" w:rsidRPr="000E7322" w:rsidRDefault="0019224D" w:rsidP="00255DED">
      <w:pPr>
        <w:spacing w:after="0" w:line="240" w:lineRule="auto"/>
        <w:ind w:right="-376"/>
        <w:jc w:val="center"/>
        <w:rPr>
          <w:rFonts w:ascii="Arial" w:hAnsi="Arial" w:cs="Arial"/>
          <w:b/>
          <w:i/>
          <w:sz w:val="20"/>
          <w:szCs w:val="20"/>
          <w:lang w:val="en-CA"/>
        </w:rPr>
      </w:pPr>
    </w:p>
    <w:p w:rsidR="0019224D" w:rsidRPr="000E7322" w:rsidRDefault="0019224D" w:rsidP="00255DED">
      <w:pPr>
        <w:spacing w:after="0" w:line="240" w:lineRule="auto"/>
        <w:ind w:left="-426" w:right="-15" w:firstLine="426"/>
        <w:jc w:val="center"/>
        <w:rPr>
          <w:b/>
          <w:i/>
          <w:sz w:val="20"/>
          <w:szCs w:val="20"/>
        </w:rPr>
      </w:pPr>
      <w:r w:rsidRPr="000E7322">
        <w:rPr>
          <w:b/>
          <w:i/>
          <w:sz w:val="20"/>
          <w:szCs w:val="20"/>
        </w:rPr>
        <w:t>“Año 2019, Centenario de la Inmortalidad del Bardo Nayarita y Poeta Universal Amado Nervo”</w:t>
      </w:r>
    </w:p>
    <w:p w:rsidR="0019224D" w:rsidRPr="007F21FB" w:rsidRDefault="0019224D" w:rsidP="00255DED">
      <w:pPr>
        <w:spacing w:after="0" w:line="240" w:lineRule="auto"/>
        <w:ind w:right="-376"/>
        <w:jc w:val="both"/>
        <w:rPr>
          <w:rFonts w:ascii="Arial" w:hAnsi="Arial" w:cs="Arial"/>
          <w:sz w:val="24"/>
          <w:szCs w:val="24"/>
        </w:rPr>
      </w:pPr>
    </w:p>
    <w:p w:rsidR="0019224D" w:rsidRPr="00091828" w:rsidRDefault="0019224D" w:rsidP="00255DED">
      <w:pPr>
        <w:spacing w:after="0" w:line="240" w:lineRule="auto"/>
        <w:ind w:right="-376"/>
        <w:jc w:val="both"/>
        <w:rPr>
          <w:rFonts w:ascii="Arial" w:hAnsi="Arial" w:cs="Arial"/>
          <w:sz w:val="24"/>
          <w:szCs w:val="24"/>
        </w:rPr>
      </w:pPr>
      <w:r w:rsidRPr="00091828">
        <w:rPr>
          <w:rFonts w:ascii="Arial" w:hAnsi="Arial" w:cs="Arial"/>
          <w:b/>
          <w:sz w:val="24"/>
          <w:szCs w:val="24"/>
        </w:rPr>
        <w:t>L.C. ANTONIO ECHEVARRÍA GARCÍA</w:t>
      </w:r>
      <w:r w:rsidRPr="00091828">
        <w:rPr>
          <w:rFonts w:ascii="Arial" w:hAnsi="Arial" w:cs="Arial"/>
          <w:sz w:val="24"/>
          <w:szCs w:val="24"/>
        </w:rPr>
        <w:t>, Gobernador Constitucional del Estado Libre y Soberano de Nayarit, a los habitantes del mismo, sabed:</w:t>
      </w:r>
    </w:p>
    <w:p w:rsidR="0019224D" w:rsidRPr="00091828" w:rsidRDefault="0019224D" w:rsidP="00255DED">
      <w:pPr>
        <w:spacing w:after="0" w:line="240" w:lineRule="auto"/>
        <w:ind w:right="-376"/>
        <w:jc w:val="both"/>
        <w:rPr>
          <w:rFonts w:ascii="Arial" w:hAnsi="Arial" w:cs="Arial"/>
          <w:sz w:val="24"/>
          <w:szCs w:val="24"/>
        </w:rPr>
      </w:pPr>
    </w:p>
    <w:p w:rsidR="0019224D" w:rsidRPr="00091828" w:rsidRDefault="0019224D" w:rsidP="00255DED">
      <w:pPr>
        <w:spacing w:after="0" w:line="240" w:lineRule="auto"/>
        <w:ind w:right="-376"/>
        <w:jc w:val="both"/>
        <w:rPr>
          <w:rFonts w:ascii="Arial" w:hAnsi="Arial" w:cs="Arial"/>
          <w:sz w:val="24"/>
          <w:szCs w:val="24"/>
        </w:rPr>
      </w:pPr>
      <w:r w:rsidRPr="00091828">
        <w:rPr>
          <w:rFonts w:ascii="Arial" w:hAnsi="Arial" w:cs="Arial"/>
          <w:sz w:val="24"/>
          <w:szCs w:val="24"/>
        </w:rPr>
        <w:t>Que el H. Congreso Local, se ha servido dirigirme para su promulgación, el siguiente:</w:t>
      </w:r>
    </w:p>
    <w:p w:rsidR="0019224D" w:rsidRDefault="0019224D" w:rsidP="00255DED">
      <w:pPr>
        <w:spacing w:after="0" w:line="240" w:lineRule="auto"/>
        <w:ind w:left="-426" w:right="-15" w:firstLine="426"/>
        <w:jc w:val="center"/>
        <w:rPr>
          <w:b/>
          <w:i/>
          <w:sz w:val="16"/>
          <w:szCs w:val="16"/>
        </w:rPr>
      </w:pPr>
    </w:p>
    <w:p w:rsidR="0019224D" w:rsidRPr="00A70BBA" w:rsidRDefault="0019224D" w:rsidP="0019224D">
      <w:pPr>
        <w:spacing w:after="0" w:line="312" w:lineRule="auto"/>
        <w:ind w:right="-15"/>
        <w:rPr>
          <w:b/>
          <w:sz w:val="14"/>
          <w:szCs w:val="14"/>
        </w:rPr>
      </w:pPr>
    </w:p>
    <w:p w:rsidR="0019224D" w:rsidRPr="000039E7" w:rsidRDefault="0019224D" w:rsidP="0019224D">
      <w:pPr>
        <w:spacing w:after="0" w:line="312" w:lineRule="auto"/>
        <w:ind w:left="-1418" w:right="-376"/>
        <w:jc w:val="center"/>
        <w:rPr>
          <w:rFonts w:ascii="Arial" w:hAnsi="Arial" w:cs="Arial"/>
          <w:b/>
          <w:sz w:val="24"/>
          <w:szCs w:val="24"/>
        </w:rPr>
      </w:pPr>
      <w:r>
        <w:rPr>
          <w:rFonts w:ascii="Arial Narrow" w:hAnsi="Arial Narrow" w:cs="Tahoma"/>
          <w:b/>
          <w:sz w:val="32"/>
          <w:szCs w:val="32"/>
        </w:rPr>
        <w:t xml:space="preserve">               </w:t>
      </w:r>
      <w:r w:rsidRPr="000039E7">
        <w:rPr>
          <w:rFonts w:ascii="Arial" w:hAnsi="Arial" w:cs="Arial"/>
          <w:b/>
          <w:sz w:val="24"/>
          <w:szCs w:val="24"/>
        </w:rPr>
        <w:t xml:space="preserve">DECRETO       </w:t>
      </w:r>
    </w:p>
    <w:p w:rsidR="0019224D" w:rsidRPr="000039E7" w:rsidRDefault="0019224D" w:rsidP="0019224D">
      <w:pPr>
        <w:spacing w:after="0" w:line="312" w:lineRule="auto"/>
        <w:ind w:left="280" w:right="-376" w:firstLine="1136"/>
        <w:rPr>
          <w:rFonts w:ascii="Arial Narrow" w:hAnsi="Arial Narrow" w:cs="Tahoma"/>
          <w:b/>
          <w:sz w:val="28"/>
          <w:szCs w:val="28"/>
        </w:rPr>
      </w:pPr>
      <w:r>
        <w:rPr>
          <w:rFonts w:ascii="Arial Narrow" w:hAnsi="Arial Narrow" w:cs="Tahoma"/>
          <w:b/>
          <w:sz w:val="28"/>
          <w:szCs w:val="28"/>
        </w:rPr>
        <w:t xml:space="preserve">  </w:t>
      </w:r>
      <w:r w:rsidRPr="000039E7">
        <w:rPr>
          <w:rFonts w:ascii="Arial Narrow" w:hAnsi="Arial Narrow" w:cs="Tahoma"/>
          <w:b/>
          <w:sz w:val="28"/>
          <w:szCs w:val="28"/>
        </w:rPr>
        <w:t>El Congreso del Estado Libre y Soberano de Nayarit</w:t>
      </w:r>
    </w:p>
    <w:p w:rsidR="0019224D" w:rsidRPr="000039E7" w:rsidRDefault="0019224D" w:rsidP="0019224D">
      <w:pPr>
        <w:spacing w:after="0" w:line="312" w:lineRule="auto"/>
        <w:ind w:left="-1418"/>
        <w:rPr>
          <w:rFonts w:ascii="Arial Narrow" w:hAnsi="Arial Narrow" w:cs="Tahoma"/>
          <w:b/>
          <w:sz w:val="28"/>
          <w:szCs w:val="28"/>
        </w:rPr>
      </w:pPr>
      <w:r w:rsidRPr="000039E7">
        <w:rPr>
          <w:rFonts w:ascii="Arial Narrow" w:hAnsi="Arial Narrow" w:cs="Tahoma"/>
          <w:b/>
          <w:sz w:val="28"/>
          <w:szCs w:val="28"/>
        </w:rPr>
        <w:t xml:space="preserve">                   </w:t>
      </w:r>
      <w:r w:rsidRPr="000039E7">
        <w:rPr>
          <w:rFonts w:ascii="Arial Narrow" w:hAnsi="Arial Narrow" w:cs="Tahoma"/>
          <w:b/>
          <w:sz w:val="28"/>
          <w:szCs w:val="28"/>
        </w:rPr>
        <w:tab/>
      </w:r>
      <w:r w:rsidRPr="000039E7">
        <w:rPr>
          <w:rFonts w:ascii="Arial Narrow" w:hAnsi="Arial Narrow" w:cs="Tahoma"/>
          <w:b/>
          <w:sz w:val="28"/>
          <w:szCs w:val="28"/>
        </w:rPr>
        <w:tab/>
      </w:r>
      <w:r w:rsidRPr="000039E7">
        <w:rPr>
          <w:rFonts w:ascii="Arial Narrow" w:hAnsi="Arial Narrow" w:cs="Tahoma"/>
          <w:b/>
          <w:sz w:val="28"/>
          <w:szCs w:val="28"/>
        </w:rPr>
        <w:tab/>
      </w:r>
      <w:r>
        <w:rPr>
          <w:rFonts w:ascii="Arial Narrow" w:hAnsi="Arial Narrow" w:cs="Tahoma"/>
          <w:b/>
          <w:sz w:val="28"/>
          <w:szCs w:val="28"/>
        </w:rPr>
        <w:t xml:space="preserve">      </w:t>
      </w:r>
      <w:r w:rsidRPr="000039E7">
        <w:rPr>
          <w:rFonts w:ascii="Arial Narrow" w:hAnsi="Arial Narrow" w:cs="Tahoma"/>
          <w:b/>
          <w:sz w:val="28"/>
          <w:szCs w:val="28"/>
        </w:rPr>
        <w:t>representado por su XXXII Legislatura, decreta:</w:t>
      </w:r>
    </w:p>
    <w:p w:rsidR="00CD00C9" w:rsidRDefault="00CD00C9" w:rsidP="00146CEE">
      <w:pPr>
        <w:pStyle w:val="Prrafodelista"/>
        <w:spacing w:after="0" w:line="240" w:lineRule="auto"/>
        <w:ind w:left="0"/>
        <w:jc w:val="center"/>
        <w:rPr>
          <w:rFonts w:ascii="Arial Narrow" w:hAnsi="Arial Narrow" w:cs="Arial"/>
          <w:bCs/>
          <w:sz w:val="28"/>
          <w:szCs w:val="28"/>
        </w:rPr>
      </w:pPr>
    </w:p>
    <w:p w:rsidR="00CD00C9" w:rsidRDefault="00CD00C9" w:rsidP="00146CEE">
      <w:pPr>
        <w:spacing w:after="0" w:line="240" w:lineRule="auto"/>
        <w:rPr>
          <w:rFonts w:ascii="Arial" w:hAnsi="Arial" w:cs="Arial"/>
          <w:b/>
          <w:sz w:val="24"/>
          <w:szCs w:val="24"/>
        </w:rPr>
      </w:pPr>
    </w:p>
    <w:p w:rsidR="00CD00C9" w:rsidRPr="006F394A" w:rsidRDefault="00CD00C9" w:rsidP="00CD00C9">
      <w:pPr>
        <w:spacing w:after="0" w:line="360" w:lineRule="auto"/>
        <w:ind w:left="708" w:hanging="708"/>
        <w:jc w:val="center"/>
        <w:rPr>
          <w:rFonts w:ascii="Arial" w:hAnsi="Arial" w:cs="Arial"/>
          <w:b/>
          <w:sz w:val="24"/>
          <w:szCs w:val="24"/>
        </w:rPr>
      </w:pPr>
      <w:r w:rsidRPr="006F394A">
        <w:rPr>
          <w:rFonts w:ascii="Arial" w:hAnsi="Arial" w:cs="Arial"/>
          <w:b/>
          <w:sz w:val="24"/>
          <w:szCs w:val="24"/>
        </w:rPr>
        <w:t>LEY DE BENEMÉRITOS DEL ESTADO DE NAYARIT</w:t>
      </w:r>
    </w:p>
    <w:p w:rsidR="00CD00C9" w:rsidRPr="006F394A" w:rsidRDefault="00CD00C9" w:rsidP="00146CEE">
      <w:pPr>
        <w:spacing w:after="0" w:line="240" w:lineRule="auto"/>
        <w:rPr>
          <w:rFonts w:ascii="Arial" w:hAnsi="Arial" w:cs="Arial"/>
          <w:b/>
          <w:sz w:val="24"/>
          <w:szCs w:val="24"/>
        </w:rPr>
      </w:pPr>
    </w:p>
    <w:p w:rsidR="00CD00C9" w:rsidRPr="006F394A" w:rsidRDefault="00CD00C9" w:rsidP="006F394A">
      <w:pPr>
        <w:pStyle w:val="Ttulo1"/>
        <w:jc w:val="center"/>
        <w:rPr>
          <w:rFonts w:ascii="Arial" w:hAnsi="Arial" w:cs="Arial"/>
          <w:b/>
          <w:color w:val="auto"/>
          <w:sz w:val="24"/>
          <w:szCs w:val="24"/>
          <w:lang w:val="es-ES"/>
        </w:rPr>
      </w:pPr>
      <w:bookmarkStart w:id="0" w:name="_Toc13647527"/>
      <w:r w:rsidRPr="006F394A">
        <w:rPr>
          <w:rFonts w:ascii="Arial" w:hAnsi="Arial" w:cs="Arial"/>
          <w:b/>
          <w:color w:val="auto"/>
          <w:sz w:val="24"/>
          <w:szCs w:val="24"/>
          <w:lang w:val="es-ES"/>
        </w:rPr>
        <w:t>CAPÍTULO PRIMERO</w:t>
      </w:r>
      <w:bookmarkEnd w:id="0"/>
    </w:p>
    <w:p w:rsidR="00CD00C9" w:rsidRPr="006F394A" w:rsidRDefault="00CD00C9" w:rsidP="006F394A">
      <w:pPr>
        <w:pStyle w:val="Ttulo1"/>
        <w:jc w:val="center"/>
        <w:rPr>
          <w:rFonts w:ascii="Arial" w:hAnsi="Arial" w:cs="Arial"/>
          <w:b/>
          <w:color w:val="auto"/>
          <w:sz w:val="24"/>
          <w:szCs w:val="24"/>
          <w:lang w:val="es-ES"/>
        </w:rPr>
      </w:pPr>
      <w:bookmarkStart w:id="1" w:name="_Toc13647528"/>
      <w:r w:rsidRPr="006F394A">
        <w:rPr>
          <w:rFonts w:ascii="Arial" w:hAnsi="Arial" w:cs="Arial"/>
          <w:b/>
          <w:color w:val="auto"/>
          <w:sz w:val="24"/>
          <w:szCs w:val="24"/>
          <w:lang w:val="es-ES"/>
        </w:rPr>
        <w:t>DISPOSICIONES GENERALES</w:t>
      </w:r>
      <w:bookmarkEnd w:id="1"/>
    </w:p>
    <w:p w:rsidR="00CD00C9" w:rsidRPr="006F394A" w:rsidRDefault="00CD00C9" w:rsidP="00CD00C9">
      <w:pPr>
        <w:pStyle w:val="Prrafodelista"/>
        <w:spacing w:after="0" w:line="360" w:lineRule="auto"/>
        <w:ind w:left="0"/>
        <w:jc w:val="center"/>
        <w:rPr>
          <w:rFonts w:ascii="Arial" w:hAnsi="Arial" w:cs="Arial"/>
          <w:b/>
          <w:sz w:val="24"/>
          <w:szCs w:val="24"/>
        </w:rPr>
      </w:pPr>
    </w:p>
    <w:p w:rsidR="00AE6A84" w:rsidRPr="006F394A" w:rsidRDefault="00AE6A84" w:rsidP="00255DED">
      <w:pPr>
        <w:spacing w:after="0" w:line="240" w:lineRule="auto"/>
        <w:jc w:val="both"/>
        <w:rPr>
          <w:rFonts w:ascii="Arial" w:hAnsi="Arial" w:cs="Arial"/>
          <w:b/>
          <w:sz w:val="24"/>
          <w:szCs w:val="24"/>
          <w:lang w:val="es-ES"/>
        </w:rPr>
      </w:pPr>
      <w:r w:rsidRPr="006F394A">
        <w:rPr>
          <w:rFonts w:ascii="Arial" w:hAnsi="Arial" w:cs="Arial"/>
          <w:b/>
          <w:sz w:val="24"/>
          <w:szCs w:val="24"/>
          <w:lang w:val="es-ES"/>
        </w:rPr>
        <w:t>Artículo 1.-</w:t>
      </w:r>
      <w:r w:rsidRPr="006F394A">
        <w:rPr>
          <w:rFonts w:ascii="Arial" w:hAnsi="Arial" w:cs="Arial"/>
          <w:sz w:val="24"/>
          <w:szCs w:val="24"/>
          <w:lang w:val="es-ES"/>
        </w:rPr>
        <w:t xml:space="preserve"> La presente Ley es de orden público y de interés general, tiene por objeto establecer las bases y procedimientos para la declaración de Beneméritos del Estado de Nayarit, y la forma de honrar la memoria de nayaritas ilustres.</w:t>
      </w:r>
    </w:p>
    <w:p w:rsidR="00AE6A84" w:rsidRPr="006F394A" w:rsidRDefault="00AE6A84" w:rsidP="00255DED">
      <w:pPr>
        <w:spacing w:after="0" w:line="240" w:lineRule="auto"/>
        <w:jc w:val="both"/>
        <w:rPr>
          <w:rFonts w:ascii="Arial" w:hAnsi="Arial" w:cs="Arial"/>
          <w:b/>
          <w:sz w:val="24"/>
          <w:szCs w:val="24"/>
          <w:lang w:val="es-ES"/>
        </w:rPr>
      </w:pPr>
    </w:p>
    <w:p w:rsidR="00AE6A84" w:rsidRPr="006F394A" w:rsidRDefault="00AE6A84" w:rsidP="00255DED">
      <w:pPr>
        <w:spacing w:after="0" w:line="240" w:lineRule="auto"/>
        <w:jc w:val="both"/>
        <w:rPr>
          <w:rFonts w:ascii="Arial" w:hAnsi="Arial" w:cs="Arial"/>
          <w:sz w:val="24"/>
          <w:szCs w:val="24"/>
        </w:rPr>
      </w:pPr>
      <w:r w:rsidRPr="006F394A">
        <w:rPr>
          <w:rFonts w:ascii="Arial" w:hAnsi="Arial" w:cs="Arial"/>
          <w:b/>
          <w:sz w:val="24"/>
          <w:szCs w:val="24"/>
        </w:rPr>
        <w:t>Artículo 2</w:t>
      </w:r>
      <w:r w:rsidRPr="006F394A">
        <w:rPr>
          <w:rFonts w:ascii="Arial" w:hAnsi="Arial" w:cs="Arial"/>
          <w:sz w:val="24"/>
          <w:szCs w:val="24"/>
        </w:rPr>
        <w:t>.- El Congreso del Estado podrá declarar</w:t>
      </w:r>
      <w:r w:rsidRPr="006F394A">
        <w:rPr>
          <w:rFonts w:ascii="Arial" w:hAnsi="Arial" w:cs="Arial"/>
          <w:b/>
          <w:sz w:val="24"/>
          <w:szCs w:val="24"/>
        </w:rPr>
        <w:t xml:space="preserve"> </w:t>
      </w:r>
      <w:r w:rsidRPr="006F394A">
        <w:rPr>
          <w:rFonts w:ascii="Arial" w:hAnsi="Arial" w:cs="Arial"/>
          <w:sz w:val="24"/>
          <w:szCs w:val="24"/>
        </w:rPr>
        <w:t xml:space="preserve">como Beneméritos del Estado de Nayarit aquellos ciudadanos que, eminentemente, se hayan distinguido: </w:t>
      </w:r>
    </w:p>
    <w:p w:rsidR="00AE6A84" w:rsidRPr="006F394A" w:rsidRDefault="00AE6A84" w:rsidP="00255DED">
      <w:pPr>
        <w:spacing w:after="0" w:line="240" w:lineRule="auto"/>
        <w:jc w:val="both"/>
        <w:rPr>
          <w:rFonts w:ascii="Arial" w:hAnsi="Arial" w:cs="Arial"/>
          <w:sz w:val="24"/>
          <w:szCs w:val="24"/>
        </w:rPr>
      </w:pPr>
    </w:p>
    <w:p w:rsidR="00AE6A84" w:rsidRPr="006F394A" w:rsidRDefault="00AE6A84" w:rsidP="00255DED">
      <w:pPr>
        <w:pStyle w:val="Prrafodelista"/>
        <w:numPr>
          <w:ilvl w:val="0"/>
          <w:numId w:val="1"/>
        </w:numPr>
        <w:spacing w:after="0" w:line="240" w:lineRule="auto"/>
        <w:jc w:val="both"/>
        <w:rPr>
          <w:rFonts w:ascii="Arial" w:hAnsi="Arial" w:cs="Arial"/>
          <w:sz w:val="24"/>
          <w:szCs w:val="24"/>
        </w:rPr>
      </w:pPr>
      <w:r w:rsidRPr="006F394A">
        <w:rPr>
          <w:rFonts w:ascii="Arial" w:hAnsi="Arial" w:cs="Arial"/>
          <w:sz w:val="24"/>
          <w:szCs w:val="24"/>
        </w:rPr>
        <w:t>Por actos heroicos y demostrado patriotismo en beneficio directo del Estado y de la Nación;</w:t>
      </w:r>
    </w:p>
    <w:p w:rsidR="00AE6A84" w:rsidRPr="006F394A" w:rsidRDefault="00AE6A84" w:rsidP="00255DED">
      <w:pPr>
        <w:pStyle w:val="Prrafodelista"/>
        <w:numPr>
          <w:ilvl w:val="0"/>
          <w:numId w:val="1"/>
        </w:numPr>
        <w:spacing w:after="0" w:line="240" w:lineRule="auto"/>
        <w:jc w:val="both"/>
        <w:rPr>
          <w:rFonts w:ascii="Arial" w:hAnsi="Arial" w:cs="Arial"/>
          <w:sz w:val="24"/>
          <w:szCs w:val="24"/>
        </w:rPr>
      </w:pPr>
      <w:r w:rsidRPr="006F394A">
        <w:rPr>
          <w:rFonts w:ascii="Arial" w:hAnsi="Arial" w:cs="Arial"/>
          <w:sz w:val="24"/>
          <w:szCs w:val="24"/>
        </w:rPr>
        <w:t>Por su desempeño como gobernantes o servidores públicos en los órdenes de gobierno, que con su celo, justicia y acierto hubiesen generado un enorme beneficio al progreso de la sociedad nayarita;</w:t>
      </w:r>
    </w:p>
    <w:p w:rsidR="00AE6A84" w:rsidRPr="006F394A" w:rsidRDefault="00AE6A84" w:rsidP="00255DED">
      <w:pPr>
        <w:pStyle w:val="Prrafodelista"/>
        <w:numPr>
          <w:ilvl w:val="0"/>
          <w:numId w:val="1"/>
        </w:numPr>
        <w:spacing w:after="0" w:line="240" w:lineRule="auto"/>
        <w:jc w:val="both"/>
        <w:rPr>
          <w:rFonts w:ascii="Arial" w:hAnsi="Arial" w:cs="Arial"/>
          <w:sz w:val="24"/>
          <w:szCs w:val="24"/>
        </w:rPr>
      </w:pPr>
      <w:r w:rsidRPr="006F394A">
        <w:rPr>
          <w:rFonts w:ascii="Arial" w:hAnsi="Arial" w:cs="Arial"/>
          <w:sz w:val="24"/>
          <w:szCs w:val="24"/>
        </w:rPr>
        <w:lastRenderedPageBreak/>
        <w:t>Por su labor destacada y tenaz y sus trascendentes aportaciones en el campo de la investigación científica para beneficio de la sociedad y de la humanidad en general;</w:t>
      </w:r>
    </w:p>
    <w:p w:rsidR="00AE6A84" w:rsidRPr="006F394A" w:rsidRDefault="00AE6A84" w:rsidP="00255DED">
      <w:pPr>
        <w:pStyle w:val="Prrafodelista"/>
        <w:numPr>
          <w:ilvl w:val="0"/>
          <w:numId w:val="1"/>
        </w:numPr>
        <w:spacing w:after="0" w:line="240" w:lineRule="auto"/>
        <w:jc w:val="both"/>
        <w:rPr>
          <w:rFonts w:ascii="Arial" w:hAnsi="Arial" w:cs="Arial"/>
          <w:sz w:val="24"/>
          <w:szCs w:val="24"/>
        </w:rPr>
      </w:pPr>
      <w:r w:rsidRPr="006F394A">
        <w:rPr>
          <w:rFonts w:ascii="Arial" w:hAnsi="Arial" w:cs="Arial"/>
          <w:sz w:val="24"/>
          <w:szCs w:val="24"/>
        </w:rPr>
        <w:t>Por su trayectoria, méritos y contribución en favor de la enseñanza o por sus destacadas aportaciones a la educación y formación en el ejercicio de la docencia;</w:t>
      </w:r>
    </w:p>
    <w:p w:rsidR="00AE6A84" w:rsidRPr="006F394A" w:rsidRDefault="00AE6A84" w:rsidP="00255DED">
      <w:pPr>
        <w:pStyle w:val="Prrafodelista"/>
        <w:numPr>
          <w:ilvl w:val="0"/>
          <w:numId w:val="1"/>
        </w:numPr>
        <w:spacing w:after="0" w:line="240" w:lineRule="auto"/>
        <w:jc w:val="both"/>
        <w:rPr>
          <w:rFonts w:ascii="Arial" w:hAnsi="Arial" w:cs="Arial"/>
          <w:sz w:val="24"/>
          <w:szCs w:val="24"/>
        </w:rPr>
      </w:pPr>
      <w:r w:rsidRPr="006F394A">
        <w:rPr>
          <w:rFonts w:ascii="Arial" w:hAnsi="Arial" w:cs="Arial"/>
          <w:sz w:val="24"/>
          <w:szCs w:val="24"/>
        </w:rPr>
        <w:t>Por la importancia y reconocimiento global en la creación de sus obras científicas o culturales;</w:t>
      </w:r>
    </w:p>
    <w:p w:rsidR="00AE6A84" w:rsidRPr="006F394A" w:rsidRDefault="00AE6A84" w:rsidP="00255DED">
      <w:pPr>
        <w:pStyle w:val="Prrafodelista"/>
        <w:numPr>
          <w:ilvl w:val="0"/>
          <w:numId w:val="1"/>
        </w:numPr>
        <w:spacing w:after="0" w:line="240" w:lineRule="auto"/>
        <w:jc w:val="both"/>
        <w:rPr>
          <w:rFonts w:ascii="Arial" w:hAnsi="Arial" w:cs="Arial"/>
          <w:sz w:val="24"/>
          <w:szCs w:val="24"/>
        </w:rPr>
      </w:pPr>
      <w:r w:rsidRPr="006F394A">
        <w:rPr>
          <w:rFonts w:ascii="Arial" w:hAnsi="Arial" w:cs="Arial"/>
          <w:sz w:val="24"/>
          <w:szCs w:val="24"/>
        </w:rPr>
        <w:t>Por su desinteresada contribución patrimonial en obras de asistencia pública o cualesquiera que hayan dejado un beneficio importante, permanente y directo en el Estado, y</w:t>
      </w:r>
    </w:p>
    <w:p w:rsidR="00AE6A84" w:rsidRPr="006F394A" w:rsidRDefault="00AE6A84" w:rsidP="00255DED">
      <w:pPr>
        <w:pStyle w:val="Prrafodelista"/>
        <w:numPr>
          <w:ilvl w:val="0"/>
          <w:numId w:val="1"/>
        </w:numPr>
        <w:spacing w:after="0" w:line="240" w:lineRule="auto"/>
        <w:jc w:val="both"/>
        <w:rPr>
          <w:rFonts w:ascii="Arial" w:hAnsi="Arial" w:cs="Arial"/>
          <w:sz w:val="24"/>
          <w:szCs w:val="24"/>
        </w:rPr>
      </w:pPr>
      <w:r w:rsidRPr="006F394A">
        <w:rPr>
          <w:rFonts w:ascii="Arial" w:hAnsi="Arial" w:cs="Arial"/>
          <w:sz w:val="24"/>
          <w:szCs w:val="24"/>
        </w:rPr>
        <w:t>Por cualesquiera otros actos extraordinarios distintos de los enunciados que hayan sido ejecutados para el bien del Estado, de la Nación o de la humanidad en general.</w:t>
      </w:r>
    </w:p>
    <w:p w:rsidR="00AE6A84" w:rsidRPr="006F394A" w:rsidRDefault="00AE6A84" w:rsidP="00255DED">
      <w:pPr>
        <w:spacing w:after="0" w:line="240" w:lineRule="auto"/>
        <w:jc w:val="both"/>
        <w:rPr>
          <w:rFonts w:ascii="Arial" w:hAnsi="Arial" w:cs="Arial"/>
          <w:sz w:val="24"/>
          <w:szCs w:val="24"/>
        </w:rPr>
      </w:pPr>
    </w:p>
    <w:p w:rsidR="00AE6A84" w:rsidRPr="006F394A" w:rsidRDefault="00AE6A84" w:rsidP="00255DED">
      <w:pPr>
        <w:spacing w:after="0" w:line="240" w:lineRule="auto"/>
        <w:jc w:val="both"/>
        <w:rPr>
          <w:rFonts w:ascii="Arial" w:hAnsi="Arial" w:cs="Arial"/>
          <w:sz w:val="24"/>
          <w:szCs w:val="24"/>
        </w:rPr>
      </w:pPr>
      <w:r w:rsidRPr="006F394A">
        <w:rPr>
          <w:rFonts w:ascii="Arial" w:hAnsi="Arial" w:cs="Arial"/>
          <w:b/>
          <w:sz w:val="24"/>
          <w:szCs w:val="24"/>
        </w:rPr>
        <w:t>Artículo 3.-</w:t>
      </w:r>
      <w:r w:rsidRPr="006F394A">
        <w:rPr>
          <w:rFonts w:ascii="Arial" w:hAnsi="Arial" w:cs="Arial"/>
          <w:sz w:val="24"/>
          <w:szCs w:val="24"/>
        </w:rPr>
        <w:t xml:space="preserve">  El cumplimiento a lo estipulado en esta Ley corresponderá al Congreso del Estado, al Poder Ejecutivo del Estado de Nayarit y a la Comisión de Apoyo.</w:t>
      </w:r>
    </w:p>
    <w:p w:rsidR="00AE6A84" w:rsidRPr="006F394A" w:rsidRDefault="00AE6A84" w:rsidP="00255DED">
      <w:pPr>
        <w:spacing w:after="0" w:line="240" w:lineRule="auto"/>
        <w:jc w:val="center"/>
        <w:rPr>
          <w:rFonts w:ascii="Arial" w:hAnsi="Arial" w:cs="Arial"/>
          <w:b/>
          <w:sz w:val="24"/>
          <w:szCs w:val="24"/>
        </w:rPr>
      </w:pPr>
    </w:p>
    <w:p w:rsidR="00AE6A84" w:rsidRPr="006F394A" w:rsidRDefault="00AE6A84" w:rsidP="006F394A">
      <w:pPr>
        <w:pStyle w:val="Ttulo1"/>
        <w:jc w:val="center"/>
        <w:rPr>
          <w:rFonts w:ascii="Arial" w:hAnsi="Arial" w:cs="Arial"/>
          <w:b/>
          <w:color w:val="auto"/>
          <w:sz w:val="24"/>
          <w:szCs w:val="24"/>
        </w:rPr>
      </w:pPr>
      <w:bookmarkStart w:id="2" w:name="_Toc13647529"/>
      <w:r w:rsidRPr="006F394A">
        <w:rPr>
          <w:rFonts w:ascii="Arial" w:hAnsi="Arial" w:cs="Arial"/>
          <w:b/>
          <w:color w:val="auto"/>
          <w:sz w:val="24"/>
          <w:szCs w:val="24"/>
        </w:rPr>
        <w:t>CAPÍTULO SEGUNDO</w:t>
      </w:r>
      <w:bookmarkEnd w:id="2"/>
    </w:p>
    <w:p w:rsidR="00AE6A84" w:rsidRPr="006F394A" w:rsidRDefault="00AE6A84" w:rsidP="006F394A">
      <w:pPr>
        <w:pStyle w:val="Ttulo1"/>
        <w:jc w:val="center"/>
        <w:rPr>
          <w:rFonts w:ascii="Arial" w:hAnsi="Arial" w:cs="Arial"/>
          <w:b/>
          <w:color w:val="auto"/>
          <w:sz w:val="24"/>
          <w:szCs w:val="24"/>
        </w:rPr>
      </w:pPr>
      <w:bookmarkStart w:id="3" w:name="_Toc13647530"/>
      <w:r w:rsidRPr="006F394A">
        <w:rPr>
          <w:rFonts w:ascii="Arial" w:hAnsi="Arial" w:cs="Arial"/>
          <w:b/>
          <w:color w:val="auto"/>
          <w:sz w:val="24"/>
          <w:szCs w:val="24"/>
        </w:rPr>
        <w:t>DE LOS HONORES</w:t>
      </w:r>
      <w:bookmarkEnd w:id="3"/>
    </w:p>
    <w:p w:rsidR="00AE6A84" w:rsidRPr="006F394A" w:rsidRDefault="00AE6A84" w:rsidP="00AE6A84">
      <w:pPr>
        <w:spacing w:after="0" w:line="360" w:lineRule="auto"/>
        <w:jc w:val="center"/>
        <w:rPr>
          <w:rFonts w:ascii="Arial" w:hAnsi="Arial" w:cs="Arial"/>
          <w:sz w:val="24"/>
          <w:szCs w:val="24"/>
          <w:lang w:val="es-ES"/>
        </w:rPr>
      </w:pPr>
    </w:p>
    <w:p w:rsidR="00AE6A84" w:rsidRPr="006F394A" w:rsidRDefault="00AE6A84" w:rsidP="00255DED">
      <w:pPr>
        <w:spacing w:after="0" w:line="240" w:lineRule="auto"/>
        <w:jc w:val="both"/>
        <w:rPr>
          <w:rFonts w:ascii="Arial" w:hAnsi="Arial" w:cs="Arial"/>
          <w:sz w:val="24"/>
          <w:szCs w:val="24"/>
        </w:rPr>
      </w:pPr>
      <w:r w:rsidRPr="006F394A">
        <w:rPr>
          <w:rFonts w:ascii="Arial" w:hAnsi="Arial" w:cs="Arial"/>
          <w:b/>
          <w:sz w:val="24"/>
          <w:szCs w:val="24"/>
        </w:rPr>
        <w:t>Artículo 4.-</w:t>
      </w:r>
      <w:r w:rsidRPr="006F394A">
        <w:rPr>
          <w:rFonts w:ascii="Arial" w:hAnsi="Arial" w:cs="Arial"/>
          <w:sz w:val="24"/>
          <w:szCs w:val="24"/>
        </w:rPr>
        <w:t xml:space="preserve"> La memoria de los Beneméritos del Estado de Nayarit, será honrada según lo determine el Decreto que al efecto apruebe el Congreso del Estado.</w:t>
      </w:r>
    </w:p>
    <w:p w:rsidR="00AE6A84" w:rsidRPr="006F394A" w:rsidRDefault="00AE6A84" w:rsidP="00255DED">
      <w:pPr>
        <w:spacing w:after="0" w:line="240" w:lineRule="auto"/>
        <w:jc w:val="both"/>
        <w:rPr>
          <w:rFonts w:ascii="Arial" w:hAnsi="Arial" w:cs="Arial"/>
          <w:sz w:val="24"/>
          <w:szCs w:val="24"/>
        </w:rPr>
      </w:pPr>
    </w:p>
    <w:p w:rsidR="00AE6A84" w:rsidRPr="006F394A" w:rsidRDefault="00AE6A84" w:rsidP="00255DED">
      <w:pPr>
        <w:spacing w:after="0" w:line="240" w:lineRule="auto"/>
        <w:jc w:val="both"/>
        <w:rPr>
          <w:rFonts w:ascii="Arial" w:hAnsi="Arial" w:cs="Arial"/>
          <w:sz w:val="24"/>
          <w:szCs w:val="24"/>
        </w:rPr>
      </w:pPr>
      <w:r w:rsidRPr="006F394A">
        <w:rPr>
          <w:rFonts w:ascii="Arial" w:hAnsi="Arial" w:cs="Arial"/>
          <w:b/>
          <w:sz w:val="24"/>
          <w:szCs w:val="24"/>
        </w:rPr>
        <w:t>Artículo 5.-</w:t>
      </w:r>
      <w:r w:rsidRPr="006F394A">
        <w:rPr>
          <w:rFonts w:ascii="Arial" w:hAnsi="Arial" w:cs="Arial"/>
          <w:sz w:val="24"/>
          <w:szCs w:val="24"/>
        </w:rPr>
        <w:t xml:space="preserve"> La Rotonda de los Nayaritas Ilustres, erigida en la Alameda Central del municipio de Tepic, albergará los restos de los Beneméritos del Estado de Nayarit.</w:t>
      </w:r>
    </w:p>
    <w:p w:rsidR="00AE6A84" w:rsidRPr="006F394A" w:rsidRDefault="00AE6A84" w:rsidP="00255DED">
      <w:pPr>
        <w:spacing w:after="0" w:line="240" w:lineRule="auto"/>
        <w:jc w:val="both"/>
        <w:rPr>
          <w:rFonts w:ascii="Arial" w:hAnsi="Arial" w:cs="Arial"/>
          <w:sz w:val="24"/>
          <w:szCs w:val="24"/>
        </w:rPr>
      </w:pPr>
    </w:p>
    <w:p w:rsidR="00AE6A84" w:rsidRPr="006F394A" w:rsidRDefault="00AE6A84" w:rsidP="00255DED">
      <w:pPr>
        <w:spacing w:after="0" w:line="240" w:lineRule="auto"/>
        <w:jc w:val="both"/>
        <w:rPr>
          <w:rFonts w:ascii="Arial" w:hAnsi="Arial" w:cs="Arial"/>
          <w:sz w:val="24"/>
          <w:szCs w:val="24"/>
        </w:rPr>
      </w:pPr>
      <w:r w:rsidRPr="006F394A">
        <w:rPr>
          <w:rFonts w:ascii="Arial" w:hAnsi="Arial" w:cs="Arial"/>
          <w:b/>
          <w:sz w:val="24"/>
          <w:szCs w:val="24"/>
        </w:rPr>
        <w:t>Artículo 6.-</w:t>
      </w:r>
      <w:r w:rsidRPr="006F394A">
        <w:rPr>
          <w:rFonts w:ascii="Arial" w:hAnsi="Arial" w:cs="Arial"/>
          <w:sz w:val="24"/>
          <w:szCs w:val="24"/>
        </w:rPr>
        <w:t xml:space="preserve"> El honor de formar parte de la Rotonda de los Nayaritas Ilustres sólo podrá ser conferido a aquellas personas:</w:t>
      </w:r>
    </w:p>
    <w:p w:rsidR="00AE6A84" w:rsidRPr="006F394A" w:rsidRDefault="00AE6A84" w:rsidP="00255DED">
      <w:pPr>
        <w:spacing w:after="0" w:line="240" w:lineRule="auto"/>
        <w:jc w:val="both"/>
        <w:rPr>
          <w:rFonts w:ascii="Arial" w:hAnsi="Arial" w:cs="Arial"/>
          <w:sz w:val="24"/>
          <w:szCs w:val="24"/>
        </w:rPr>
      </w:pPr>
    </w:p>
    <w:p w:rsidR="00AE6A84" w:rsidRPr="006F394A" w:rsidRDefault="00AE6A84" w:rsidP="00255DED">
      <w:pPr>
        <w:pStyle w:val="Prrafodelista"/>
        <w:numPr>
          <w:ilvl w:val="0"/>
          <w:numId w:val="2"/>
        </w:numPr>
        <w:spacing w:after="0" w:line="240" w:lineRule="auto"/>
        <w:ind w:left="1134"/>
        <w:jc w:val="both"/>
        <w:rPr>
          <w:rFonts w:ascii="Arial" w:hAnsi="Arial" w:cs="Arial"/>
          <w:sz w:val="24"/>
          <w:szCs w:val="24"/>
        </w:rPr>
      </w:pPr>
      <w:r w:rsidRPr="006F394A">
        <w:rPr>
          <w:rFonts w:ascii="Arial" w:hAnsi="Arial" w:cs="Arial"/>
          <w:sz w:val="24"/>
          <w:szCs w:val="24"/>
        </w:rPr>
        <w:t>Que hayan nacido dentro del territorio del Estado y ejecutado su labor meritoria dentro del mismo;</w:t>
      </w:r>
    </w:p>
    <w:p w:rsidR="00AE6A84" w:rsidRPr="006F394A" w:rsidRDefault="00AE6A84" w:rsidP="00255DED">
      <w:pPr>
        <w:pStyle w:val="Prrafodelista"/>
        <w:numPr>
          <w:ilvl w:val="0"/>
          <w:numId w:val="2"/>
        </w:numPr>
        <w:spacing w:after="0" w:line="240" w:lineRule="auto"/>
        <w:ind w:left="1134"/>
        <w:jc w:val="both"/>
        <w:rPr>
          <w:rFonts w:ascii="Arial" w:hAnsi="Arial" w:cs="Arial"/>
          <w:sz w:val="24"/>
          <w:szCs w:val="24"/>
        </w:rPr>
      </w:pPr>
      <w:r w:rsidRPr="006F394A">
        <w:rPr>
          <w:rFonts w:ascii="Arial" w:hAnsi="Arial" w:cs="Arial"/>
          <w:sz w:val="24"/>
          <w:szCs w:val="24"/>
        </w:rPr>
        <w:t>Tener al menos 10 años de fallecida a la fecha de presentación de la Iniciativa, y</w:t>
      </w:r>
    </w:p>
    <w:p w:rsidR="00AE6A84" w:rsidRPr="006F394A" w:rsidRDefault="00AE6A84" w:rsidP="00255DED">
      <w:pPr>
        <w:pStyle w:val="Prrafodelista"/>
        <w:numPr>
          <w:ilvl w:val="0"/>
          <w:numId w:val="2"/>
        </w:numPr>
        <w:spacing w:after="0" w:line="240" w:lineRule="auto"/>
        <w:ind w:left="1134"/>
        <w:jc w:val="both"/>
        <w:rPr>
          <w:rFonts w:ascii="Arial" w:hAnsi="Arial" w:cs="Arial"/>
          <w:sz w:val="24"/>
          <w:szCs w:val="24"/>
        </w:rPr>
      </w:pPr>
      <w:r w:rsidRPr="006F394A">
        <w:rPr>
          <w:rFonts w:ascii="Arial" w:hAnsi="Arial" w:cs="Arial"/>
          <w:sz w:val="24"/>
          <w:szCs w:val="24"/>
        </w:rPr>
        <w:t>Que habiendo nacido dentro del Estado y ejecutado su labor meritoria fuera del mismo, ésta haya redundado en beneficio directo de Nayarit.</w:t>
      </w:r>
    </w:p>
    <w:p w:rsidR="00AE6A84" w:rsidRPr="006F394A" w:rsidRDefault="00AE6A84" w:rsidP="00255DED">
      <w:pPr>
        <w:spacing w:after="0" w:line="240" w:lineRule="auto"/>
        <w:jc w:val="both"/>
        <w:rPr>
          <w:rFonts w:ascii="Arial" w:hAnsi="Arial" w:cs="Arial"/>
          <w:sz w:val="24"/>
          <w:szCs w:val="24"/>
        </w:rPr>
      </w:pPr>
    </w:p>
    <w:p w:rsidR="00AE6A84" w:rsidRPr="006F394A" w:rsidRDefault="00AE6A84" w:rsidP="00255DED">
      <w:pPr>
        <w:spacing w:after="0" w:line="240" w:lineRule="auto"/>
        <w:jc w:val="both"/>
        <w:rPr>
          <w:rFonts w:ascii="Arial" w:hAnsi="Arial" w:cs="Arial"/>
          <w:sz w:val="24"/>
          <w:szCs w:val="24"/>
        </w:rPr>
      </w:pPr>
      <w:r w:rsidRPr="006F394A">
        <w:rPr>
          <w:rFonts w:ascii="Arial" w:hAnsi="Arial" w:cs="Arial"/>
          <w:sz w:val="24"/>
          <w:szCs w:val="24"/>
        </w:rPr>
        <w:t>Con independencia de que se trasladen o no, los restos de un Benemérito a la Rotonda de Nayaritas Ilustres, dicha persona será honrada con la colocación de una placa conmemorativa.</w:t>
      </w:r>
    </w:p>
    <w:p w:rsidR="00AE6A84" w:rsidRPr="006F394A" w:rsidRDefault="00AE6A84" w:rsidP="00AE6A84">
      <w:pPr>
        <w:spacing w:after="0" w:line="360" w:lineRule="auto"/>
        <w:jc w:val="center"/>
        <w:rPr>
          <w:rFonts w:ascii="Arial" w:hAnsi="Arial" w:cs="Arial"/>
          <w:b/>
          <w:sz w:val="24"/>
          <w:szCs w:val="24"/>
        </w:rPr>
      </w:pPr>
    </w:p>
    <w:p w:rsidR="00AE6A84" w:rsidRPr="006F394A" w:rsidRDefault="00AE6A84" w:rsidP="006F394A">
      <w:pPr>
        <w:pStyle w:val="Ttulo1"/>
        <w:jc w:val="center"/>
        <w:rPr>
          <w:rFonts w:ascii="Arial" w:hAnsi="Arial" w:cs="Arial"/>
          <w:b/>
          <w:color w:val="auto"/>
          <w:sz w:val="24"/>
          <w:szCs w:val="24"/>
        </w:rPr>
      </w:pPr>
      <w:bookmarkStart w:id="4" w:name="_Toc13647531"/>
      <w:r w:rsidRPr="006F394A">
        <w:rPr>
          <w:rFonts w:ascii="Arial" w:hAnsi="Arial" w:cs="Arial"/>
          <w:b/>
          <w:color w:val="auto"/>
          <w:sz w:val="24"/>
          <w:szCs w:val="24"/>
        </w:rPr>
        <w:t>CAPÍTULO TERCERO</w:t>
      </w:r>
      <w:bookmarkEnd w:id="4"/>
    </w:p>
    <w:p w:rsidR="00AE6A84" w:rsidRPr="006F394A" w:rsidRDefault="00AE6A84" w:rsidP="006F394A">
      <w:pPr>
        <w:pStyle w:val="Ttulo1"/>
        <w:jc w:val="center"/>
        <w:rPr>
          <w:rFonts w:ascii="Arial" w:hAnsi="Arial" w:cs="Arial"/>
          <w:b/>
          <w:color w:val="auto"/>
          <w:sz w:val="24"/>
          <w:szCs w:val="24"/>
        </w:rPr>
      </w:pPr>
      <w:bookmarkStart w:id="5" w:name="_Toc13647532"/>
      <w:r w:rsidRPr="006F394A">
        <w:rPr>
          <w:rFonts w:ascii="Arial" w:hAnsi="Arial" w:cs="Arial"/>
          <w:b/>
          <w:color w:val="auto"/>
          <w:sz w:val="24"/>
          <w:szCs w:val="24"/>
        </w:rPr>
        <w:t>DEL PROCEDIMIENTO Y DECLARATORIA</w:t>
      </w:r>
      <w:bookmarkEnd w:id="5"/>
    </w:p>
    <w:p w:rsidR="00AE6A84" w:rsidRPr="006F394A" w:rsidRDefault="00AE6A84" w:rsidP="00AE6A84">
      <w:pPr>
        <w:pStyle w:val="Prrafodelista"/>
        <w:spacing w:after="0" w:line="360" w:lineRule="auto"/>
        <w:ind w:left="0"/>
        <w:rPr>
          <w:rFonts w:ascii="Arial" w:hAnsi="Arial" w:cs="Arial"/>
          <w:b/>
          <w:sz w:val="24"/>
          <w:szCs w:val="24"/>
        </w:rPr>
      </w:pPr>
    </w:p>
    <w:p w:rsidR="00AE6A84" w:rsidRPr="006F394A" w:rsidRDefault="00AE6A84" w:rsidP="00255DED">
      <w:pPr>
        <w:spacing w:after="0" w:line="240" w:lineRule="auto"/>
        <w:jc w:val="both"/>
        <w:rPr>
          <w:rFonts w:ascii="Arial" w:hAnsi="Arial" w:cs="Arial"/>
          <w:sz w:val="24"/>
          <w:szCs w:val="24"/>
        </w:rPr>
      </w:pPr>
      <w:r w:rsidRPr="006F394A">
        <w:rPr>
          <w:rFonts w:ascii="Arial" w:hAnsi="Arial" w:cs="Arial"/>
          <w:b/>
          <w:sz w:val="24"/>
          <w:szCs w:val="24"/>
        </w:rPr>
        <w:lastRenderedPageBreak/>
        <w:t xml:space="preserve">Artículo 7.- </w:t>
      </w:r>
      <w:r w:rsidRPr="006F394A">
        <w:rPr>
          <w:rFonts w:ascii="Arial" w:hAnsi="Arial" w:cs="Arial"/>
          <w:sz w:val="24"/>
          <w:szCs w:val="24"/>
        </w:rPr>
        <w:t>Podrán proponer se revise algún perfil a considerarse como Benemérito del Estado de Nayarit, el Gobernador Constitucional, los Diputados del Congreso del Estado, la Universidad Autónoma de Nayarit y los Ayuntamientos.</w:t>
      </w:r>
    </w:p>
    <w:p w:rsidR="00AE6A84" w:rsidRPr="006F394A" w:rsidRDefault="00AE6A84" w:rsidP="00255DED">
      <w:pPr>
        <w:spacing w:after="0" w:line="240" w:lineRule="auto"/>
        <w:rPr>
          <w:rFonts w:ascii="Arial" w:hAnsi="Arial" w:cs="Arial"/>
          <w:b/>
          <w:sz w:val="24"/>
          <w:szCs w:val="24"/>
        </w:rPr>
      </w:pPr>
    </w:p>
    <w:p w:rsidR="00AE6A84" w:rsidRPr="006F394A" w:rsidRDefault="00AE6A84" w:rsidP="00255DED">
      <w:pPr>
        <w:spacing w:after="0" w:line="240" w:lineRule="auto"/>
        <w:jc w:val="both"/>
        <w:rPr>
          <w:rFonts w:ascii="Arial" w:hAnsi="Arial" w:cs="Arial"/>
          <w:sz w:val="24"/>
          <w:szCs w:val="24"/>
        </w:rPr>
      </w:pPr>
      <w:r w:rsidRPr="006F394A">
        <w:rPr>
          <w:rFonts w:ascii="Arial" w:hAnsi="Arial" w:cs="Arial"/>
          <w:sz w:val="24"/>
          <w:szCs w:val="24"/>
        </w:rPr>
        <w:t>La Sociedad Civil podrá presentar propuestas por conducto de las figuras antes mencionadas, previo a la valoración correspondiente.</w:t>
      </w:r>
    </w:p>
    <w:p w:rsidR="00AE6A84" w:rsidRPr="006F394A" w:rsidRDefault="00AE6A84" w:rsidP="00255DED">
      <w:pPr>
        <w:pStyle w:val="Prrafodelista"/>
        <w:spacing w:after="0" w:line="240" w:lineRule="auto"/>
        <w:ind w:left="0"/>
        <w:jc w:val="both"/>
        <w:rPr>
          <w:rFonts w:ascii="Arial" w:hAnsi="Arial" w:cs="Arial"/>
          <w:b/>
          <w:sz w:val="24"/>
          <w:szCs w:val="24"/>
        </w:rPr>
      </w:pPr>
    </w:p>
    <w:p w:rsidR="00AE6A84" w:rsidRPr="006F394A" w:rsidRDefault="00AE6A84" w:rsidP="00255DED">
      <w:pPr>
        <w:pStyle w:val="Prrafodelista"/>
        <w:spacing w:after="0" w:line="240" w:lineRule="auto"/>
        <w:ind w:left="0"/>
        <w:jc w:val="both"/>
        <w:rPr>
          <w:rFonts w:ascii="Arial" w:hAnsi="Arial" w:cs="Arial"/>
          <w:sz w:val="24"/>
          <w:szCs w:val="24"/>
        </w:rPr>
      </w:pPr>
      <w:r w:rsidRPr="006F394A">
        <w:rPr>
          <w:rFonts w:ascii="Arial" w:hAnsi="Arial" w:cs="Arial"/>
          <w:b/>
          <w:sz w:val="24"/>
          <w:szCs w:val="24"/>
        </w:rPr>
        <w:t xml:space="preserve">Artículo 8.- </w:t>
      </w:r>
      <w:r w:rsidRPr="006F394A">
        <w:rPr>
          <w:rFonts w:ascii="Arial" w:hAnsi="Arial" w:cs="Arial"/>
          <w:sz w:val="24"/>
          <w:szCs w:val="24"/>
        </w:rPr>
        <w:t>Una vez presentada ante el Congreso del Estado la iniciativa que declare Benemérito del Estado de Nayarit a una persona, esta, deberá ser turnada a la Comisión de Educación y Cultura, según lo estipula su normativa interna, la cual deberá integrar un expediente previo a su estudio y dictaminación, solicitándose la colaboración de quienes proponen, así como también de la Comisión de Apoyo.</w:t>
      </w:r>
    </w:p>
    <w:p w:rsidR="00AE6A84" w:rsidRPr="006F394A" w:rsidRDefault="00AE6A84" w:rsidP="00255DED">
      <w:pPr>
        <w:spacing w:after="0" w:line="240" w:lineRule="auto"/>
        <w:jc w:val="both"/>
        <w:rPr>
          <w:rFonts w:ascii="Arial" w:hAnsi="Arial" w:cs="Arial"/>
          <w:sz w:val="24"/>
          <w:szCs w:val="24"/>
        </w:rPr>
      </w:pPr>
    </w:p>
    <w:p w:rsidR="00AE6A84" w:rsidRPr="006F394A" w:rsidRDefault="00AE6A84" w:rsidP="00255DED">
      <w:pPr>
        <w:spacing w:after="0" w:line="240" w:lineRule="auto"/>
        <w:jc w:val="both"/>
        <w:rPr>
          <w:rFonts w:ascii="Arial" w:hAnsi="Arial" w:cs="Arial"/>
          <w:sz w:val="24"/>
          <w:szCs w:val="24"/>
        </w:rPr>
      </w:pPr>
      <w:r w:rsidRPr="006F394A">
        <w:rPr>
          <w:rFonts w:ascii="Arial" w:hAnsi="Arial" w:cs="Arial"/>
          <w:b/>
          <w:sz w:val="24"/>
          <w:szCs w:val="24"/>
        </w:rPr>
        <w:t>Artículo 9.-</w:t>
      </w:r>
      <w:r w:rsidRPr="006F394A">
        <w:rPr>
          <w:rFonts w:ascii="Arial" w:hAnsi="Arial" w:cs="Arial"/>
          <w:sz w:val="24"/>
          <w:szCs w:val="24"/>
        </w:rPr>
        <w:t xml:space="preserve"> Para la integración del expediente a que se refiere el artículo anterior, la Comisión de Educación y Cultura procurará allegarse de toda la información y pruebas necesarias, tales como documentos, testimoniales, exámenes periciales, reconocimientos, premios, confesiones, objetos y demás elementos necesarios para demostrar, fundar y motivar el reconocimiento del mérito eminente o excepcional de una persona para ser declarada Benemérito del Estado de Nayarit.</w:t>
      </w:r>
    </w:p>
    <w:p w:rsidR="00AE6A84" w:rsidRPr="006F394A" w:rsidRDefault="00AE6A84" w:rsidP="00255DED">
      <w:pPr>
        <w:spacing w:after="0" w:line="240" w:lineRule="auto"/>
        <w:jc w:val="both"/>
        <w:rPr>
          <w:rFonts w:ascii="Arial" w:hAnsi="Arial" w:cs="Arial"/>
          <w:sz w:val="24"/>
          <w:szCs w:val="24"/>
        </w:rPr>
      </w:pPr>
    </w:p>
    <w:p w:rsidR="00AE6A84" w:rsidRPr="006F394A" w:rsidRDefault="00AE6A84" w:rsidP="00255DED">
      <w:pPr>
        <w:pStyle w:val="Prrafodelista"/>
        <w:spacing w:after="0" w:line="240" w:lineRule="auto"/>
        <w:ind w:left="0"/>
        <w:jc w:val="both"/>
        <w:rPr>
          <w:rFonts w:ascii="Arial" w:hAnsi="Arial" w:cs="Arial"/>
          <w:sz w:val="24"/>
          <w:szCs w:val="24"/>
        </w:rPr>
      </w:pPr>
      <w:r w:rsidRPr="006F394A">
        <w:rPr>
          <w:rFonts w:ascii="Arial" w:hAnsi="Arial" w:cs="Arial"/>
          <w:sz w:val="24"/>
          <w:szCs w:val="24"/>
        </w:rPr>
        <w:t>Una vez integrado el expediente correspondiente, se estudiarán todos los elementos de prueba, se valorarán las opiniones vertidas y se emitirá Dictamen, mismo que se someterá al Pleno del Congreso del Estado.</w:t>
      </w:r>
    </w:p>
    <w:p w:rsidR="00AE6A84" w:rsidRPr="006F394A" w:rsidRDefault="00AE6A84" w:rsidP="00255DED">
      <w:pPr>
        <w:pStyle w:val="Prrafodelista"/>
        <w:spacing w:after="0" w:line="240" w:lineRule="auto"/>
        <w:ind w:left="0"/>
        <w:rPr>
          <w:rFonts w:ascii="Arial" w:hAnsi="Arial" w:cs="Arial"/>
          <w:sz w:val="24"/>
          <w:szCs w:val="24"/>
        </w:rPr>
      </w:pPr>
    </w:p>
    <w:p w:rsidR="00AE6A84" w:rsidRPr="006F394A" w:rsidRDefault="00AE6A84" w:rsidP="00255DED">
      <w:pPr>
        <w:spacing w:after="0" w:line="240" w:lineRule="auto"/>
        <w:jc w:val="both"/>
        <w:rPr>
          <w:rFonts w:ascii="Arial" w:hAnsi="Arial" w:cs="Arial"/>
          <w:sz w:val="24"/>
          <w:szCs w:val="24"/>
        </w:rPr>
      </w:pPr>
      <w:r w:rsidRPr="006F394A">
        <w:rPr>
          <w:rFonts w:ascii="Arial" w:hAnsi="Arial" w:cs="Arial"/>
          <w:b/>
          <w:sz w:val="24"/>
          <w:szCs w:val="24"/>
        </w:rPr>
        <w:t>Artículo 10.-</w:t>
      </w:r>
      <w:r w:rsidRPr="006F394A">
        <w:rPr>
          <w:rFonts w:ascii="Arial" w:hAnsi="Arial" w:cs="Arial"/>
          <w:sz w:val="24"/>
          <w:szCs w:val="24"/>
        </w:rPr>
        <w:t xml:space="preserve"> La Comisión de Educación y Cultura podrá declarar, mediante dictamen presentado ante el Pleno del Congreso del Estado, la no procedencia en los casos siguientes:</w:t>
      </w:r>
    </w:p>
    <w:p w:rsidR="00AE6A84" w:rsidRPr="006F394A" w:rsidRDefault="00AE6A84" w:rsidP="00255DED">
      <w:pPr>
        <w:spacing w:after="0" w:line="240" w:lineRule="auto"/>
        <w:jc w:val="both"/>
        <w:rPr>
          <w:rFonts w:ascii="Arial" w:hAnsi="Arial" w:cs="Arial"/>
          <w:sz w:val="24"/>
          <w:szCs w:val="24"/>
        </w:rPr>
      </w:pPr>
    </w:p>
    <w:p w:rsidR="00AE6A84" w:rsidRPr="006F394A" w:rsidRDefault="00AE6A84" w:rsidP="00255DED">
      <w:pPr>
        <w:pStyle w:val="Prrafodelista"/>
        <w:numPr>
          <w:ilvl w:val="0"/>
          <w:numId w:val="3"/>
        </w:numPr>
        <w:spacing w:after="0" w:line="240" w:lineRule="auto"/>
        <w:jc w:val="both"/>
        <w:rPr>
          <w:rFonts w:ascii="Arial" w:hAnsi="Arial" w:cs="Arial"/>
          <w:sz w:val="24"/>
          <w:szCs w:val="24"/>
        </w:rPr>
      </w:pPr>
      <w:r w:rsidRPr="006F394A">
        <w:rPr>
          <w:rFonts w:ascii="Arial" w:hAnsi="Arial" w:cs="Arial"/>
          <w:sz w:val="24"/>
          <w:szCs w:val="24"/>
        </w:rPr>
        <w:t xml:space="preserve">Por no cumplir en forma y fondo con cualquiera de los requisitos de esta Ley; </w:t>
      </w:r>
    </w:p>
    <w:p w:rsidR="00AE6A84" w:rsidRPr="006F394A" w:rsidRDefault="00AE6A84" w:rsidP="00255DED">
      <w:pPr>
        <w:pStyle w:val="Prrafodelista"/>
        <w:numPr>
          <w:ilvl w:val="0"/>
          <w:numId w:val="3"/>
        </w:numPr>
        <w:spacing w:after="0" w:line="240" w:lineRule="auto"/>
        <w:jc w:val="both"/>
        <w:rPr>
          <w:rFonts w:ascii="Arial" w:hAnsi="Arial" w:cs="Arial"/>
          <w:sz w:val="24"/>
          <w:szCs w:val="24"/>
        </w:rPr>
      </w:pPr>
      <w:r w:rsidRPr="006F394A">
        <w:rPr>
          <w:rFonts w:ascii="Arial" w:hAnsi="Arial" w:cs="Arial"/>
          <w:sz w:val="24"/>
          <w:szCs w:val="24"/>
        </w:rPr>
        <w:t xml:space="preserve">Por no haberse reunido el expediente por falta de información y elementos de prueba suficientes; </w:t>
      </w:r>
    </w:p>
    <w:p w:rsidR="00AE6A84" w:rsidRPr="006F394A" w:rsidRDefault="00AE6A84" w:rsidP="00255DED">
      <w:pPr>
        <w:pStyle w:val="Prrafodelista"/>
        <w:numPr>
          <w:ilvl w:val="0"/>
          <w:numId w:val="3"/>
        </w:numPr>
        <w:spacing w:after="0" w:line="240" w:lineRule="auto"/>
        <w:jc w:val="both"/>
        <w:rPr>
          <w:rFonts w:ascii="Arial" w:hAnsi="Arial" w:cs="Arial"/>
          <w:sz w:val="24"/>
          <w:szCs w:val="24"/>
        </w:rPr>
      </w:pPr>
      <w:r w:rsidRPr="006F394A">
        <w:rPr>
          <w:rFonts w:ascii="Arial" w:hAnsi="Arial" w:cs="Arial"/>
          <w:sz w:val="24"/>
          <w:szCs w:val="24"/>
        </w:rPr>
        <w:t xml:space="preserve">Si la persona que se pretende declarar como Benemérito del Estado de Nayarit, en cualquier caso, no ha cumplido 10 años de fallecida a la fecha en que fue presentada la iniciativa de Decreto, y </w:t>
      </w:r>
    </w:p>
    <w:p w:rsidR="00AE6A84" w:rsidRPr="006F394A" w:rsidRDefault="00AE6A84" w:rsidP="00255DED">
      <w:pPr>
        <w:pStyle w:val="Prrafodelista"/>
        <w:numPr>
          <w:ilvl w:val="0"/>
          <w:numId w:val="3"/>
        </w:numPr>
        <w:spacing w:after="0" w:line="240" w:lineRule="auto"/>
        <w:jc w:val="both"/>
        <w:rPr>
          <w:rFonts w:ascii="Arial" w:hAnsi="Arial" w:cs="Arial"/>
          <w:sz w:val="24"/>
          <w:szCs w:val="24"/>
        </w:rPr>
      </w:pPr>
      <w:r w:rsidRPr="006F394A">
        <w:rPr>
          <w:rFonts w:ascii="Arial" w:hAnsi="Arial" w:cs="Arial"/>
          <w:sz w:val="24"/>
          <w:szCs w:val="24"/>
        </w:rPr>
        <w:t>Si se probara con elementos suficientes que la persona que se pretende declarar como Benemérito del Estado de Nayarit, en cualquier caso, a pesar de que resultara merecedora de tal distinción, tuviera actos en su vida que cuestionaran su buen nombre.</w:t>
      </w:r>
    </w:p>
    <w:p w:rsidR="00AE6A84" w:rsidRPr="006F394A" w:rsidRDefault="00AE6A84" w:rsidP="00255DED">
      <w:pPr>
        <w:pStyle w:val="Prrafodelista"/>
        <w:spacing w:after="0" w:line="240" w:lineRule="auto"/>
        <w:ind w:left="0"/>
        <w:rPr>
          <w:rFonts w:ascii="Arial" w:hAnsi="Arial" w:cs="Arial"/>
          <w:b/>
          <w:sz w:val="24"/>
          <w:szCs w:val="24"/>
        </w:rPr>
      </w:pPr>
    </w:p>
    <w:p w:rsidR="00AE6A84" w:rsidRPr="006F394A" w:rsidRDefault="00AE6A84" w:rsidP="00255DED">
      <w:pPr>
        <w:spacing w:after="0" w:line="240" w:lineRule="auto"/>
        <w:jc w:val="both"/>
        <w:rPr>
          <w:rFonts w:ascii="Arial" w:hAnsi="Arial" w:cs="Arial"/>
          <w:sz w:val="24"/>
          <w:szCs w:val="24"/>
        </w:rPr>
      </w:pPr>
      <w:r w:rsidRPr="006F394A">
        <w:rPr>
          <w:rFonts w:ascii="Arial" w:hAnsi="Arial" w:cs="Arial"/>
          <w:b/>
          <w:sz w:val="24"/>
          <w:szCs w:val="24"/>
        </w:rPr>
        <w:t>Artículo 11.</w:t>
      </w:r>
      <w:r w:rsidRPr="006F394A">
        <w:rPr>
          <w:rFonts w:ascii="Arial" w:hAnsi="Arial" w:cs="Arial"/>
          <w:sz w:val="24"/>
          <w:szCs w:val="24"/>
        </w:rPr>
        <w:t xml:space="preserve"> La Comisión de Educación y Cultura para aprobar el trasladado de los restos mortales a la Rotonda de los Nayaritas Ilustres, deberá solicitar el consentimiento definitivo de los familiares, conforme a la siguiente prelación:</w:t>
      </w:r>
    </w:p>
    <w:p w:rsidR="00AE6A84" w:rsidRPr="006F394A" w:rsidRDefault="00AE6A84" w:rsidP="00255DED">
      <w:pPr>
        <w:spacing w:after="0" w:line="240" w:lineRule="auto"/>
        <w:jc w:val="both"/>
        <w:rPr>
          <w:rFonts w:ascii="Arial" w:hAnsi="Arial" w:cs="Arial"/>
          <w:sz w:val="24"/>
          <w:szCs w:val="24"/>
        </w:rPr>
      </w:pPr>
    </w:p>
    <w:p w:rsidR="00AE6A84" w:rsidRPr="006F394A" w:rsidRDefault="00AE6A84" w:rsidP="00255DED">
      <w:pPr>
        <w:pStyle w:val="Prrafodelista"/>
        <w:numPr>
          <w:ilvl w:val="0"/>
          <w:numId w:val="6"/>
        </w:numPr>
        <w:spacing w:after="0" w:line="240" w:lineRule="auto"/>
        <w:ind w:left="993"/>
        <w:jc w:val="both"/>
        <w:rPr>
          <w:rFonts w:ascii="Arial" w:hAnsi="Arial" w:cs="Arial"/>
          <w:sz w:val="24"/>
          <w:szCs w:val="24"/>
        </w:rPr>
      </w:pPr>
      <w:r w:rsidRPr="006F394A">
        <w:rPr>
          <w:rFonts w:ascii="Arial" w:hAnsi="Arial" w:cs="Arial"/>
          <w:sz w:val="24"/>
          <w:szCs w:val="24"/>
        </w:rPr>
        <w:t>Cónyuge, a falta de éste a los hijos;</w:t>
      </w:r>
    </w:p>
    <w:p w:rsidR="00AE6A84" w:rsidRPr="006F394A" w:rsidRDefault="00AE6A84" w:rsidP="00255DED">
      <w:pPr>
        <w:pStyle w:val="Prrafodelista"/>
        <w:numPr>
          <w:ilvl w:val="0"/>
          <w:numId w:val="6"/>
        </w:numPr>
        <w:spacing w:after="0" w:line="240" w:lineRule="auto"/>
        <w:ind w:left="993"/>
        <w:jc w:val="both"/>
        <w:rPr>
          <w:rFonts w:ascii="Arial" w:hAnsi="Arial" w:cs="Arial"/>
          <w:sz w:val="24"/>
          <w:szCs w:val="24"/>
        </w:rPr>
      </w:pPr>
      <w:r w:rsidRPr="006F394A">
        <w:rPr>
          <w:rFonts w:ascii="Arial" w:hAnsi="Arial" w:cs="Arial"/>
          <w:sz w:val="24"/>
          <w:szCs w:val="24"/>
        </w:rPr>
        <w:t>Si no hay hijos, a los padres;</w:t>
      </w:r>
    </w:p>
    <w:p w:rsidR="00AE6A84" w:rsidRPr="006F394A" w:rsidRDefault="00AE6A84" w:rsidP="00255DED">
      <w:pPr>
        <w:pStyle w:val="Prrafodelista"/>
        <w:numPr>
          <w:ilvl w:val="0"/>
          <w:numId w:val="6"/>
        </w:numPr>
        <w:spacing w:after="0" w:line="240" w:lineRule="auto"/>
        <w:ind w:left="993"/>
        <w:jc w:val="both"/>
        <w:rPr>
          <w:rFonts w:ascii="Arial" w:hAnsi="Arial" w:cs="Arial"/>
          <w:sz w:val="24"/>
          <w:szCs w:val="24"/>
        </w:rPr>
      </w:pPr>
      <w:r w:rsidRPr="006F394A">
        <w:rPr>
          <w:rFonts w:ascii="Arial" w:hAnsi="Arial" w:cs="Arial"/>
          <w:sz w:val="24"/>
          <w:szCs w:val="24"/>
        </w:rPr>
        <w:t>Sí faltan los padres, a los hermanos;</w:t>
      </w:r>
    </w:p>
    <w:p w:rsidR="00AE6A84" w:rsidRPr="006F394A" w:rsidRDefault="00AE6A84" w:rsidP="00255DED">
      <w:pPr>
        <w:pStyle w:val="Prrafodelista"/>
        <w:numPr>
          <w:ilvl w:val="0"/>
          <w:numId w:val="6"/>
        </w:numPr>
        <w:spacing w:after="0" w:line="240" w:lineRule="auto"/>
        <w:ind w:left="993"/>
        <w:jc w:val="both"/>
        <w:rPr>
          <w:rFonts w:ascii="Arial" w:hAnsi="Arial" w:cs="Arial"/>
          <w:sz w:val="24"/>
          <w:szCs w:val="24"/>
        </w:rPr>
      </w:pPr>
      <w:r w:rsidRPr="006F394A">
        <w:rPr>
          <w:rFonts w:ascii="Arial" w:hAnsi="Arial" w:cs="Arial"/>
          <w:sz w:val="24"/>
          <w:szCs w:val="24"/>
        </w:rPr>
        <w:t>A falta de hermanos a los nietos;</w:t>
      </w:r>
    </w:p>
    <w:p w:rsidR="00AE6A84" w:rsidRPr="006F394A" w:rsidRDefault="00AE6A84" w:rsidP="00255DED">
      <w:pPr>
        <w:pStyle w:val="Prrafodelista"/>
        <w:numPr>
          <w:ilvl w:val="0"/>
          <w:numId w:val="6"/>
        </w:numPr>
        <w:spacing w:after="0" w:line="240" w:lineRule="auto"/>
        <w:ind w:left="993"/>
        <w:jc w:val="both"/>
        <w:rPr>
          <w:rFonts w:ascii="Arial" w:hAnsi="Arial" w:cs="Arial"/>
          <w:sz w:val="24"/>
          <w:szCs w:val="24"/>
        </w:rPr>
      </w:pPr>
      <w:r w:rsidRPr="006F394A">
        <w:rPr>
          <w:rFonts w:ascii="Arial" w:hAnsi="Arial" w:cs="Arial"/>
          <w:sz w:val="24"/>
          <w:szCs w:val="24"/>
        </w:rPr>
        <w:t>Si no hubiere nietos a los sobrinos, y</w:t>
      </w:r>
    </w:p>
    <w:p w:rsidR="00AE6A84" w:rsidRPr="006F394A" w:rsidRDefault="00AE6A84" w:rsidP="00255DED">
      <w:pPr>
        <w:pStyle w:val="Prrafodelista"/>
        <w:numPr>
          <w:ilvl w:val="0"/>
          <w:numId w:val="6"/>
        </w:numPr>
        <w:spacing w:after="0" w:line="240" w:lineRule="auto"/>
        <w:ind w:left="993"/>
        <w:jc w:val="both"/>
        <w:rPr>
          <w:rFonts w:ascii="Arial" w:hAnsi="Arial" w:cs="Arial"/>
          <w:sz w:val="24"/>
          <w:szCs w:val="24"/>
        </w:rPr>
      </w:pPr>
      <w:r w:rsidRPr="006F394A">
        <w:rPr>
          <w:rFonts w:ascii="Arial" w:hAnsi="Arial" w:cs="Arial"/>
          <w:sz w:val="24"/>
          <w:szCs w:val="24"/>
        </w:rPr>
        <w:lastRenderedPageBreak/>
        <w:t xml:space="preserve">Si no hubiere sobrinos a los descendientes que subsistan en línea recta. </w:t>
      </w:r>
    </w:p>
    <w:p w:rsidR="00AE6A84" w:rsidRPr="006F394A" w:rsidRDefault="00AE6A84" w:rsidP="00255DED">
      <w:pPr>
        <w:spacing w:after="0" w:line="240" w:lineRule="auto"/>
        <w:jc w:val="both"/>
        <w:rPr>
          <w:rFonts w:ascii="Arial" w:hAnsi="Arial" w:cs="Arial"/>
          <w:sz w:val="24"/>
          <w:szCs w:val="24"/>
        </w:rPr>
      </w:pPr>
    </w:p>
    <w:p w:rsidR="00AE6A84" w:rsidRPr="006F394A" w:rsidRDefault="00AE6A84" w:rsidP="00255DED">
      <w:pPr>
        <w:spacing w:after="0" w:line="240" w:lineRule="auto"/>
        <w:jc w:val="both"/>
        <w:rPr>
          <w:rFonts w:ascii="Arial" w:hAnsi="Arial" w:cs="Arial"/>
          <w:sz w:val="24"/>
          <w:szCs w:val="24"/>
        </w:rPr>
      </w:pPr>
      <w:r w:rsidRPr="006F394A">
        <w:rPr>
          <w:rFonts w:ascii="Arial" w:hAnsi="Arial" w:cs="Arial"/>
          <w:sz w:val="24"/>
          <w:szCs w:val="24"/>
        </w:rPr>
        <w:t>En el caso de hijos, hermanos, nietos, o sobrinos con la prelación señalada, cuando subsistan más de uno y exista constancia de que la mayoría de éstos se oponen al traslado y depósito de los restos mortales en la Rotonda que en esta ley se menciona, así se establecerá en el Dictamen y se respetará la decisión de los familiares, sin que ello impida la declaración de Benemérito del Estado de Nayarit.</w:t>
      </w:r>
    </w:p>
    <w:p w:rsidR="00AE6A84" w:rsidRPr="006F394A" w:rsidRDefault="00AE6A84" w:rsidP="00255DED">
      <w:pPr>
        <w:spacing w:after="0" w:line="240" w:lineRule="auto"/>
        <w:jc w:val="both"/>
        <w:rPr>
          <w:rFonts w:ascii="Arial" w:hAnsi="Arial" w:cs="Arial"/>
          <w:sz w:val="24"/>
          <w:szCs w:val="24"/>
        </w:rPr>
      </w:pPr>
    </w:p>
    <w:p w:rsidR="00AE6A84" w:rsidRPr="006F394A" w:rsidRDefault="00AE6A84" w:rsidP="00255DED">
      <w:pPr>
        <w:spacing w:after="0" w:line="240" w:lineRule="auto"/>
        <w:jc w:val="both"/>
        <w:rPr>
          <w:rFonts w:ascii="Arial" w:hAnsi="Arial" w:cs="Arial"/>
          <w:sz w:val="24"/>
          <w:szCs w:val="24"/>
        </w:rPr>
      </w:pPr>
      <w:r w:rsidRPr="006F394A">
        <w:rPr>
          <w:rFonts w:ascii="Arial" w:hAnsi="Arial" w:cs="Arial"/>
          <w:sz w:val="24"/>
          <w:szCs w:val="24"/>
        </w:rPr>
        <w:t xml:space="preserve">Una vez que los restos mortales del personaje sean depositados en el lugar que albergue a los Beneméritos del Estado, de conformidad con la Ley de Salud del Estado de Nayarit, estos serán responsabilidad del Estado de Nayarit, por el valor histórico y cultural que representan, por lo que su disposición se sujetará al Decreto que para ese fin emita el Congreso del Estado de Nayarit. </w:t>
      </w:r>
    </w:p>
    <w:p w:rsidR="00AE6A84" w:rsidRPr="006F394A" w:rsidRDefault="00AE6A84" w:rsidP="00255DED">
      <w:pPr>
        <w:spacing w:after="0" w:line="240" w:lineRule="auto"/>
        <w:jc w:val="both"/>
        <w:rPr>
          <w:rFonts w:ascii="Arial" w:hAnsi="Arial" w:cs="Arial"/>
          <w:sz w:val="24"/>
          <w:szCs w:val="24"/>
        </w:rPr>
      </w:pPr>
    </w:p>
    <w:p w:rsidR="00AE6A84" w:rsidRPr="006F394A" w:rsidRDefault="00AE6A84" w:rsidP="00255DED">
      <w:pPr>
        <w:spacing w:after="0" w:line="240" w:lineRule="auto"/>
        <w:jc w:val="both"/>
        <w:rPr>
          <w:rFonts w:ascii="Arial" w:hAnsi="Arial" w:cs="Arial"/>
          <w:sz w:val="24"/>
          <w:szCs w:val="24"/>
        </w:rPr>
      </w:pPr>
      <w:r w:rsidRPr="006F394A">
        <w:rPr>
          <w:rFonts w:ascii="Arial" w:hAnsi="Arial" w:cs="Arial"/>
          <w:b/>
          <w:sz w:val="24"/>
          <w:szCs w:val="24"/>
        </w:rPr>
        <w:t>Artículo 12.</w:t>
      </w:r>
      <w:r w:rsidRPr="006F394A">
        <w:rPr>
          <w:rFonts w:ascii="Arial" w:hAnsi="Arial" w:cs="Arial"/>
          <w:sz w:val="24"/>
          <w:szCs w:val="24"/>
        </w:rPr>
        <w:t xml:space="preserve"> Una vez aprobado el Decreto por el Congreso del Estado, y publicado en el Periódico Oficial, Órgano del Gobierno del Estado de Nayarit, el Poder Ejecutivo del Estado adoptará las medidas que sean necesarias para efectuar con mayor solemnidad el traslado de los restos, desde el lugar en donde estuvieren inhumados, hasta su instalación definitiva en la Rotonda de los Nayaritas Ilustres. </w:t>
      </w:r>
    </w:p>
    <w:p w:rsidR="00AE6A84" w:rsidRPr="006F394A" w:rsidRDefault="00AE6A84" w:rsidP="00255DED">
      <w:pPr>
        <w:spacing w:after="0" w:line="240" w:lineRule="auto"/>
        <w:jc w:val="both"/>
        <w:rPr>
          <w:rFonts w:ascii="Arial" w:hAnsi="Arial" w:cs="Arial"/>
          <w:sz w:val="24"/>
          <w:szCs w:val="24"/>
        </w:rPr>
      </w:pPr>
    </w:p>
    <w:p w:rsidR="00AE6A84" w:rsidRPr="006F394A" w:rsidRDefault="00AE6A84" w:rsidP="00255DED">
      <w:pPr>
        <w:spacing w:after="0" w:line="240" w:lineRule="auto"/>
        <w:jc w:val="both"/>
        <w:rPr>
          <w:rFonts w:ascii="Arial" w:hAnsi="Arial" w:cs="Arial"/>
          <w:sz w:val="24"/>
          <w:szCs w:val="24"/>
        </w:rPr>
      </w:pPr>
      <w:r w:rsidRPr="006F394A">
        <w:rPr>
          <w:rFonts w:ascii="Arial" w:hAnsi="Arial" w:cs="Arial"/>
          <w:sz w:val="24"/>
          <w:szCs w:val="24"/>
        </w:rPr>
        <w:t>De igual forma, se deberá notificar al Ayuntamiento de Tepic la declaratoria de Benemérito, a fin de que coadyuve con el Ejecutivo del Estado en las acciones a que se refiere el párrafo anterior, así como para la colocación de la placa conmemorativa correspondiente.</w:t>
      </w:r>
    </w:p>
    <w:p w:rsidR="00AE6A84" w:rsidRPr="006F394A" w:rsidRDefault="00AE6A84" w:rsidP="00255DED">
      <w:pPr>
        <w:spacing w:after="0" w:line="240" w:lineRule="auto"/>
        <w:jc w:val="both"/>
        <w:rPr>
          <w:rFonts w:ascii="Arial" w:hAnsi="Arial" w:cs="Arial"/>
          <w:sz w:val="24"/>
          <w:szCs w:val="24"/>
        </w:rPr>
      </w:pPr>
    </w:p>
    <w:p w:rsidR="00AE6A84" w:rsidRPr="006F394A" w:rsidRDefault="00AE6A84" w:rsidP="00255DED">
      <w:pPr>
        <w:spacing w:after="0" w:line="240" w:lineRule="auto"/>
        <w:jc w:val="both"/>
        <w:rPr>
          <w:rFonts w:ascii="Arial" w:hAnsi="Arial" w:cs="Arial"/>
          <w:sz w:val="24"/>
          <w:szCs w:val="24"/>
        </w:rPr>
      </w:pPr>
      <w:r w:rsidRPr="006F394A">
        <w:rPr>
          <w:rFonts w:ascii="Arial" w:hAnsi="Arial" w:cs="Arial"/>
          <w:b/>
          <w:sz w:val="24"/>
          <w:szCs w:val="24"/>
        </w:rPr>
        <w:t xml:space="preserve">Artículo 13. </w:t>
      </w:r>
      <w:r w:rsidRPr="006F394A">
        <w:rPr>
          <w:rFonts w:ascii="Arial" w:hAnsi="Arial" w:cs="Arial"/>
          <w:sz w:val="24"/>
          <w:szCs w:val="24"/>
        </w:rPr>
        <w:t>El mantenimiento, conservación y mejoramiento de la Rotonda de los Nayaritas Ilustres quedará a cargo del Ejecutivo del Estado, quien será el encargado de llevar a cabo estas labores, por conducto de la Secretaría que para el efecto destine.</w:t>
      </w:r>
    </w:p>
    <w:p w:rsidR="00AE6A84" w:rsidRPr="006F394A" w:rsidRDefault="00AE6A84" w:rsidP="006F394A">
      <w:pPr>
        <w:pStyle w:val="Ttulo1"/>
        <w:jc w:val="center"/>
        <w:rPr>
          <w:rFonts w:ascii="Arial" w:hAnsi="Arial" w:cs="Arial"/>
          <w:b/>
          <w:color w:val="auto"/>
          <w:sz w:val="24"/>
          <w:szCs w:val="24"/>
        </w:rPr>
      </w:pPr>
    </w:p>
    <w:p w:rsidR="00AE6A84" w:rsidRPr="006F394A" w:rsidRDefault="00AE6A84" w:rsidP="006F394A">
      <w:pPr>
        <w:pStyle w:val="Ttulo1"/>
        <w:jc w:val="center"/>
        <w:rPr>
          <w:rFonts w:ascii="Arial" w:hAnsi="Arial" w:cs="Arial"/>
          <w:b/>
          <w:color w:val="auto"/>
          <w:sz w:val="24"/>
          <w:szCs w:val="24"/>
        </w:rPr>
      </w:pPr>
      <w:bookmarkStart w:id="6" w:name="_Toc13647533"/>
      <w:r w:rsidRPr="006F394A">
        <w:rPr>
          <w:rFonts w:ascii="Arial" w:hAnsi="Arial" w:cs="Arial"/>
          <w:b/>
          <w:color w:val="auto"/>
          <w:sz w:val="24"/>
          <w:szCs w:val="24"/>
        </w:rPr>
        <w:t>CAPÍTULO CUARTO</w:t>
      </w:r>
      <w:bookmarkEnd w:id="6"/>
    </w:p>
    <w:p w:rsidR="00AE6A84" w:rsidRPr="006F394A" w:rsidRDefault="00AE6A84" w:rsidP="006F394A">
      <w:pPr>
        <w:pStyle w:val="Ttulo1"/>
        <w:jc w:val="center"/>
        <w:rPr>
          <w:rFonts w:ascii="Arial" w:hAnsi="Arial" w:cs="Arial"/>
          <w:b/>
          <w:color w:val="auto"/>
          <w:sz w:val="24"/>
          <w:szCs w:val="24"/>
        </w:rPr>
      </w:pPr>
      <w:bookmarkStart w:id="7" w:name="_Toc13647534"/>
      <w:r w:rsidRPr="006F394A">
        <w:rPr>
          <w:rFonts w:ascii="Arial" w:hAnsi="Arial" w:cs="Arial"/>
          <w:b/>
          <w:color w:val="auto"/>
          <w:sz w:val="24"/>
          <w:szCs w:val="24"/>
        </w:rPr>
        <w:t>DE LA COMISIÓN DE APOYO</w:t>
      </w:r>
      <w:bookmarkEnd w:id="7"/>
    </w:p>
    <w:p w:rsidR="00AE6A84" w:rsidRPr="006F394A" w:rsidRDefault="00AE6A84" w:rsidP="004843ED">
      <w:pPr>
        <w:spacing w:after="0" w:line="240" w:lineRule="auto"/>
        <w:rPr>
          <w:rFonts w:ascii="Arial" w:hAnsi="Arial" w:cs="Arial"/>
          <w:b/>
          <w:sz w:val="24"/>
          <w:szCs w:val="24"/>
        </w:rPr>
      </w:pPr>
    </w:p>
    <w:p w:rsidR="00AE6A84" w:rsidRPr="006F394A" w:rsidRDefault="00AE6A84" w:rsidP="004843ED">
      <w:pPr>
        <w:spacing w:after="0" w:line="240" w:lineRule="auto"/>
        <w:jc w:val="both"/>
        <w:rPr>
          <w:rFonts w:ascii="Arial" w:hAnsi="Arial" w:cs="Arial"/>
          <w:sz w:val="24"/>
          <w:szCs w:val="24"/>
        </w:rPr>
      </w:pPr>
      <w:r w:rsidRPr="006F394A">
        <w:rPr>
          <w:rFonts w:ascii="Arial" w:hAnsi="Arial" w:cs="Arial"/>
          <w:b/>
          <w:sz w:val="24"/>
          <w:szCs w:val="24"/>
        </w:rPr>
        <w:t>Artículo 14.</w:t>
      </w:r>
      <w:r w:rsidRPr="006F394A">
        <w:rPr>
          <w:rFonts w:ascii="Arial" w:hAnsi="Arial" w:cs="Arial"/>
          <w:sz w:val="24"/>
          <w:szCs w:val="24"/>
        </w:rPr>
        <w:t xml:space="preserve"> Con el objeto de rendir homenaje en favor de quienes, en los términos de esta Ley, se consideren Beneméritos del Estado de Nayarit, funcionará una Comisión de Apoyo que se integrará de la siguiente forma: </w:t>
      </w:r>
    </w:p>
    <w:p w:rsidR="00AE6A84" w:rsidRPr="006F394A" w:rsidRDefault="00AE6A84" w:rsidP="004843ED">
      <w:pPr>
        <w:spacing w:after="0" w:line="240" w:lineRule="auto"/>
        <w:jc w:val="both"/>
        <w:rPr>
          <w:rFonts w:ascii="Arial" w:hAnsi="Arial" w:cs="Arial"/>
          <w:sz w:val="24"/>
          <w:szCs w:val="24"/>
        </w:rPr>
      </w:pPr>
    </w:p>
    <w:p w:rsidR="00AE6A84" w:rsidRPr="006F394A" w:rsidRDefault="00AE6A84" w:rsidP="004843ED">
      <w:pPr>
        <w:pStyle w:val="Prrafodelista"/>
        <w:numPr>
          <w:ilvl w:val="0"/>
          <w:numId w:val="4"/>
        </w:numPr>
        <w:spacing w:after="0" w:line="240" w:lineRule="auto"/>
        <w:jc w:val="both"/>
        <w:rPr>
          <w:rFonts w:ascii="Arial" w:hAnsi="Arial" w:cs="Arial"/>
          <w:sz w:val="24"/>
          <w:szCs w:val="24"/>
        </w:rPr>
      </w:pPr>
      <w:r w:rsidRPr="006F394A">
        <w:rPr>
          <w:rFonts w:ascii="Arial" w:hAnsi="Arial" w:cs="Arial"/>
          <w:sz w:val="24"/>
          <w:szCs w:val="24"/>
        </w:rPr>
        <w:t xml:space="preserve">Por el Gobernador del Estado representado por quién éste designe; </w:t>
      </w:r>
    </w:p>
    <w:p w:rsidR="00AE6A84" w:rsidRPr="006F394A" w:rsidRDefault="00AE6A84" w:rsidP="004843ED">
      <w:pPr>
        <w:pStyle w:val="Prrafodelista"/>
        <w:numPr>
          <w:ilvl w:val="0"/>
          <w:numId w:val="4"/>
        </w:numPr>
        <w:spacing w:after="0" w:line="240" w:lineRule="auto"/>
        <w:jc w:val="both"/>
        <w:rPr>
          <w:rFonts w:ascii="Arial" w:hAnsi="Arial" w:cs="Arial"/>
          <w:sz w:val="24"/>
          <w:szCs w:val="24"/>
        </w:rPr>
      </w:pPr>
      <w:r w:rsidRPr="006F394A">
        <w:rPr>
          <w:rFonts w:ascii="Arial" w:hAnsi="Arial" w:cs="Arial"/>
          <w:sz w:val="24"/>
          <w:szCs w:val="24"/>
        </w:rPr>
        <w:t xml:space="preserve">Un representante de la Secretaría de Educación del Estado de Nayarit; </w:t>
      </w:r>
    </w:p>
    <w:p w:rsidR="00AE6A84" w:rsidRPr="006F394A" w:rsidRDefault="00AE6A84" w:rsidP="004843ED">
      <w:pPr>
        <w:pStyle w:val="Prrafodelista"/>
        <w:numPr>
          <w:ilvl w:val="0"/>
          <w:numId w:val="4"/>
        </w:numPr>
        <w:spacing w:after="0" w:line="240" w:lineRule="auto"/>
        <w:jc w:val="both"/>
        <w:rPr>
          <w:rFonts w:ascii="Arial" w:hAnsi="Arial" w:cs="Arial"/>
          <w:sz w:val="24"/>
          <w:szCs w:val="24"/>
        </w:rPr>
      </w:pPr>
      <w:r w:rsidRPr="006F394A">
        <w:rPr>
          <w:rFonts w:ascii="Arial" w:hAnsi="Arial" w:cs="Arial"/>
          <w:sz w:val="24"/>
          <w:szCs w:val="24"/>
        </w:rPr>
        <w:t>Un representante de los Servicios de Educación Pública del Estado de Nayarit;</w:t>
      </w:r>
    </w:p>
    <w:p w:rsidR="00AE6A84" w:rsidRPr="006F394A" w:rsidRDefault="00AE6A84" w:rsidP="004843ED">
      <w:pPr>
        <w:pStyle w:val="Prrafodelista"/>
        <w:numPr>
          <w:ilvl w:val="0"/>
          <w:numId w:val="4"/>
        </w:numPr>
        <w:spacing w:after="0" w:line="240" w:lineRule="auto"/>
        <w:jc w:val="both"/>
        <w:rPr>
          <w:rFonts w:ascii="Arial" w:hAnsi="Arial" w:cs="Arial"/>
          <w:sz w:val="24"/>
          <w:szCs w:val="24"/>
        </w:rPr>
      </w:pPr>
      <w:r w:rsidRPr="006F394A">
        <w:rPr>
          <w:rFonts w:ascii="Arial" w:hAnsi="Arial" w:cs="Arial"/>
          <w:sz w:val="24"/>
          <w:szCs w:val="24"/>
        </w:rPr>
        <w:t>Un miembro de la Comisión de Educación y Cultura del Congreso del Estado de Nayarit;</w:t>
      </w:r>
    </w:p>
    <w:p w:rsidR="00AE6A84" w:rsidRPr="006F394A" w:rsidRDefault="00AE6A84" w:rsidP="004843ED">
      <w:pPr>
        <w:pStyle w:val="Prrafodelista"/>
        <w:numPr>
          <w:ilvl w:val="0"/>
          <w:numId w:val="4"/>
        </w:numPr>
        <w:spacing w:after="0" w:line="240" w:lineRule="auto"/>
        <w:jc w:val="both"/>
        <w:rPr>
          <w:rFonts w:ascii="Arial" w:hAnsi="Arial" w:cs="Arial"/>
          <w:sz w:val="24"/>
          <w:szCs w:val="24"/>
        </w:rPr>
      </w:pPr>
      <w:r w:rsidRPr="006F394A">
        <w:rPr>
          <w:rFonts w:ascii="Arial" w:hAnsi="Arial" w:cs="Arial"/>
          <w:sz w:val="24"/>
          <w:szCs w:val="24"/>
        </w:rPr>
        <w:t xml:space="preserve">Un representante del Ayuntamiento de Tepic; </w:t>
      </w:r>
    </w:p>
    <w:p w:rsidR="00AE6A84" w:rsidRPr="006F394A" w:rsidRDefault="00AE6A84" w:rsidP="004843ED">
      <w:pPr>
        <w:pStyle w:val="Prrafodelista"/>
        <w:numPr>
          <w:ilvl w:val="0"/>
          <w:numId w:val="4"/>
        </w:numPr>
        <w:spacing w:after="0" w:line="240" w:lineRule="auto"/>
        <w:jc w:val="both"/>
        <w:rPr>
          <w:rFonts w:ascii="Arial" w:hAnsi="Arial" w:cs="Arial"/>
          <w:sz w:val="24"/>
          <w:szCs w:val="24"/>
        </w:rPr>
      </w:pPr>
      <w:r w:rsidRPr="006F394A">
        <w:rPr>
          <w:rFonts w:ascii="Arial" w:hAnsi="Arial" w:cs="Arial"/>
          <w:sz w:val="24"/>
          <w:szCs w:val="24"/>
        </w:rPr>
        <w:t xml:space="preserve">Un representante del Ayuntamiento de donde fuera vecino el aspirante a Benemérito del Estado; </w:t>
      </w:r>
    </w:p>
    <w:p w:rsidR="00AE6A84" w:rsidRPr="006F394A" w:rsidRDefault="00AE6A84" w:rsidP="004843ED">
      <w:pPr>
        <w:pStyle w:val="Prrafodelista"/>
        <w:numPr>
          <w:ilvl w:val="0"/>
          <w:numId w:val="4"/>
        </w:numPr>
        <w:spacing w:after="0" w:line="240" w:lineRule="auto"/>
        <w:jc w:val="both"/>
        <w:rPr>
          <w:rFonts w:ascii="Arial" w:hAnsi="Arial" w:cs="Arial"/>
          <w:sz w:val="24"/>
          <w:szCs w:val="24"/>
        </w:rPr>
      </w:pPr>
      <w:r w:rsidRPr="006F394A">
        <w:rPr>
          <w:rFonts w:ascii="Arial" w:hAnsi="Arial" w:cs="Arial"/>
          <w:sz w:val="24"/>
          <w:szCs w:val="24"/>
        </w:rPr>
        <w:t>Un representante del Consejo Estatal para la Cultura y las Artes de Nayarit, y</w:t>
      </w:r>
    </w:p>
    <w:p w:rsidR="00AE6A84" w:rsidRPr="006F394A" w:rsidRDefault="00AE6A84" w:rsidP="004843ED">
      <w:pPr>
        <w:pStyle w:val="Prrafodelista"/>
        <w:numPr>
          <w:ilvl w:val="0"/>
          <w:numId w:val="4"/>
        </w:numPr>
        <w:spacing w:after="0" w:line="240" w:lineRule="auto"/>
        <w:rPr>
          <w:rFonts w:ascii="Arial" w:hAnsi="Arial" w:cs="Arial"/>
          <w:sz w:val="24"/>
          <w:szCs w:val="24"/>
        </w:rPr>
      </w:pPr>
      <w:r w:rsidRPr="006F394A">
        <w:rPr>
          <w:rFonts w:ascii="Arial" w:hAnsi="Arial" w:cs="Arial"/>
          <w:sz w:val="24"/>
          <w:szCs w:val="24"/>
        </w:rPr>
        <w:lastRenderedPageBreak/>
        <w:t>Un representante de la Universidad Autónoma de Nayarit.</w:t>
      </w:r>
    </w:p>
    <w:p w:rsidR="00AE6A84" w:rsidRPr="006F394A" w:rsidRDefault="00AE6A84" w:rsidP="004843ED">
      <w:pPr>
        <w:spacing w:after="0" w:line="240" w:lineRule="auto"/>
        <w:rPr>
          <w:rFonts w:ascii="Arial" w:hAnsi="Arial" w:cs="Arial"/>
          <w:sz w:val="24"/>
          <w:szCs w:val="24"/>
        </w:rPr>
      </w:pPr>
    </w:p>
    <w:p w:rsidR="00AE6A84" w:rsidRPr="006F394A" w:rsidRDefault="00AE6A84" w:rsidP="004843ED">
      <w:pPr>
        <w:spacing w:after="0" w:line="240" w:lineRule="auto"/>
        <w:rPr>
          <w:rFonts w:ascii="Arial" w:hAnsi="Arial" w:cs="Arial"/>
          <w:sz w:val="24"/>
          <w:szCs w:val="24"/>
        </w:rPr>
      </w:pPr>
      <w:r w:rsidRPr="006F394A">
        <w:rPr>
          <w:rFonts w:ascii="Arial" w:hAnsi="Arial" w:cs="Arial"/>
          <w:b/>
          <w:sz w:val="24"/>
          <w:szCs w:val="24"/>
        </w:rPr>
        <w:t>Artículo 15.</w:t>
      </w:r>
      <w:r w:rsidRPr="006F394A">
        <w:rPr>
          <w:rFonts w:ascii="Arial" w:hAnsi="Arial" w:cs="Arial"/>
          <w:sz w:val="24"/>
          <w:szCs w:val="24"/>
        </w:rPr>
        <w:t xml:space="preserve"> Las atribuciones de la Comisión de Apoyo serán las siguientes: </w:t>
      </w:r>
    </w:p>
    <w:p w:rsidR="00AE6A84" w:rsidRPr="006F394A" w:rsidRDefault="00AE6A84" w:rsidP="004843ED">
      <w:pPr>
        <w:spacing w:after="0" w:line="240" w:lineRule="auto"/>
        <w:rPr>
          <w:rFonts w:ascii="Arial" w:hAnsi="Arial" w:cs="Arial"/>
          <w:sz w:val="24"/>
          <w:szCs w:val="24"/>
        </w:rPr>
      </w:pPr>
    </w:p>
    <w:p w:rsidR="00AE6A84" w:rsidRPr="006F394A" w:rsidRDefault="00AE6A84" w:rsidP="004843ED">
      <w:pPr>
        <w:pStyle w:val="Prrafodelista"/>
        <w:numPr>
          <w:ilvl w:val="0"/>
          <w:numId w:val="5"/>
        </w:numPr>
        <w:spacing w:after="0" w:line="240" w:lineRule="auto"/>
        <w:jc w:val="both"/>
        <w:rPr>
          <w:rFonts w:ascii="Arial" w:hAnsi="Arial" w:cs="Arial"/>
          <w:sz w:val="24"/>
          <w:szCs w:val="24"/>
        </w:rPr>
      </w:pPr>
      <w:r w:rsidRPr="006F394A">
        <w:rPr>
          <w:rFonts w:ascii="Arial" w:hAnsi="Arial" w:cs="Arial"/>
          <w:sz w:val="24"/>
          <w:szCs w:val="24"/>
        </w:rPr>
        <w:t xml:space="preserve">Organizar los homenajes públicos con ocasión del depósito de los restos de cada una de las personas en favor de quienes, de acuerdo con la presente Ley, merezcan tal honor; </w:t>
      </w:r>
    </w:p>
    <w:p w:rsidR="00AE6A84" w:rsidRPr="006F394A" w:rsidRDefault="00AE6A84" w:rsidP="004843ED">
      <w:pPr>
        <w:pStyle w:val="Prrafodelista"/>
        <w:numPr>
          <w:ilvl w:val="0"/>
          <w:numId w:val="5"/>
        </w:numPr>
        <w:spacing w:after="0" w:line="240" w:lineRule="auto"/>
        <w:jc w:val="both"/>
        <w:rPr>
          <w:rFonts w:ascii="Arial" w:hAnsi="Arial" w:cs="Arial"/>
          <w:sz w:val="24"/>
          <w:szCs w:val="24"/>
        </w:rPr>
      </w:pPr>
      <w:r w:rsidRPr="006F394A">
        <w:rPr>
          <w:rFonts w:ascii="Arial" w:hAnsi="Arial" w:cs="Arial"/>
          <w:sz w:val="24"/>
          <w:szCs w:val="24"/>
        </w:rPr>
        <w:t xml:space="preserve">Presentar ante las autoridades estatales y municipales correspondientes, toda clase de proyectos que tiendan, tanto a la mejor honra de la memoria de los Beneméritos, como a la conservación y embellecimiento de los monumentos en que sus restos quedarán depositados; </w:t>
      </w:r>
    </w:p>
    <w:p w:rsidR="00AE6A84" w:rsidRPr="006F394A" w:rsidRDefault="00AE6A84" w:rsidP="004843ED">
      <w:pPr>
        <w:pStyle w:val="Prrafodelista"/>
        <w:numPr>
          <w:ilvl w:val="0"/>
          <w:numId w:val="5"/>
        </w:numPr>
        <w:spacing w:after="0" w:line="240" w:lineRule="auto"/>
        <w:jc w:val="both"/>
        <w:rPr>
          <w:rFonts w:ascii="Arial" w:hAnsi="Arial" w:cs="Arial"/>
          <w:sz w:val="24"/>
          <w:szCs w:val="24"/>
        </w:rPr>
      </w:pPr>
      <w:r w:rsidRPr="006F394A">
        <w:rPr>
          <w:rFonts w:ascii="Arial" w:hAnsi="Arial" w:cs="Arial"/>
          <w:sz w:val="24"/>
          <w:szCs w:val="24"/>
        </w:rPr>
        <w:t xml:space="preserve">Organizar, en coordinación con el Ayuntamiento de Tepic, visitas y homenajes públicos en que participen grupos de niños, niñas y jóvenes escolares, personalidades oficiales de los diversos municipios del Estado, Delegaciones o representaciones del Gobierno Federal o de los Estados, o de instituciones y organizaciones nayaritas, nacionales o extranjeras; </w:t>
      </w:r>
    </w:p>
    <w:p w:rsidR="00AE6A84" w:rsidRPr="006F394A" w:rsidRDefault="00AE6A84" w:rsidP="004843ED">
      <w:pPr>
        <w:pStyle w:val="Prrafodelista"/>
        <w:numPr>
          <w:ilvl w:val="0"/>
          <w:numId w:val="5"/>
        </w:numPr>
        <w:spacing w:after="0" w:line="240" w:lineRule="auto"/>
        <w:jc w:val="both"/>
        <w:rPr>
          <w:rFonts w:ascii="Arial" w:hAnsi="Arial" w:cs="Arial"/>
          <w:sz w:val="24"/>
          <w:szCs w:val="24"/>
        </w:rPr>
      </w:pPr>
      <w:r w:rsidRPr="006F394A">
        <w:rPr>
          <w:rFonts w:ascii="Arial" w:hAnsi="Arial" w:cs="Arial"/>
          <w:sz w:val="24"/>
          <w:szCs w:val="24"/>
        </w:rPr>
        <w:t xml:space="preserve">Emitir opinión, cuando para ello sea requerida por el Congreso del Estado, a través de la Comisión de Educación y Cultura sobre la conveniencia o méritos para declarar Benemérito del Estado Nayarit a determinada persona y para promover que sus restos sean depositados en la Rotonda de los Nayaritas Ilustres; </w:t>
      </w:r>
    </w:p>
    <w:p w:rsidR="00AE6A84" w:rsidRPr="006F394A" w:rsidRDefault="00AE6A84" w:rsidP="004843ED">
      <w:pPr>
        <w:pStyle w:val="Prrafodelista"/>
        <w:numPr>
          <w:ilvl w:val="0"/>
          <w:numId w:val="5"/>
        </w:numPr>
        <w:spacing w:after="0" w:line="240" w:lineRule="auto"/>
        <w:jc w:val="both"/>
        <w:rPr>
          <w:rFonts w:ascii="Arial" w:hAnsi="Arial" w:cs="Arial"/>
          <w:sz w:val="24"/>
          <w:szCs w:val="24"/>
        </w:rPr>
      </w:pPr>
      <w:r w:rsidRPr="006F394A">
        <w:rPr>
          <w:rFonts w:ascii="Arial" w:hAnsi="Arial" w:cs="Arial"/>
          <w:sz w:val="24"/>
          <w:szCs w:val="24"/>
        </w:rPr>
        <w:t xml:space="preserve">Emitir opinión en torno a la colocación de las placas de los Beneméritos en la Rotonda de los Nayaritas Ilustres; </w:t>
      </w:r>
    </w:p>
    <w:p w:rsidR="00AE6A84" w:rsidRPr="006F394A" w:rsidRDefault="00AE6A84" w:rsidP="004843ED">
      <w:pPr>
        <w:pStyle w:val="Prrafodelista"/>
        <w:numPr>
          <w:ilvl w:val="0"/>
          <w:numId w:val="5"/>
        </w:numPr>
        <w:spacing w:after="0" w:line="240" w:lineRule="auto"/>
        <w:jc w:val="both"/>
        <w:rPr>
          <w:rFonts w:ascii="Arial" w:hAnsi="Arial" w:cs="Arial"/>
          <w:sz w:val="24"/>
          <w:szCs w:val="24"/>
        </w:rPr>
      </w:pPr>
      <w:r w:rsidRPr="006F394A">
        <w:rPr>
          <w:rFonts w:ascii="Arial" w:hAnsi="Arial" w:cs="Arial"/>
          <w:sz w:val="24"/>
          <w:szCs w:val="24"/>
        </w:rPr>
        <w:t>Promover de manera permanente que se honre a la totalidad de los Beneméritos del Estado de Nayarit, para ello elaborarán un programa anual;</w:t>
      </w:r>
    </w:p>
    <w:p w:rsidR="00AE6A84" w:rsidRPr="006F394A" w:rsidRDefault="00AE6A84" w:rsidP="004843ED">
      <w:pPr>
        <w:pStyle w:val="Prrafodelista"/>
        <w:numPr>
          <w:ilvl w:val="0"/>
          <w:numId w:val="5"/>
        </w:numPr>
        <w:spacing w:after="0" w:line="240" w:lineRule="auto"/>
        <w:jc w:val="both"/>
        <w:rPr>
          <w:rFonts w:ascii="Arial" w:hAnsi="Arial" w:cs="Arial"/>
          <w:sz w:val="24"/>
          <w:szCs w:val="24"/>
        </w:rPr>
      </w:pPr>
      <w:r w:rsidRPr="006F394A">
        <w:rPr>
          <w:rFonts w:ascii="Arial" w:hAnsi="Arial" w:cs="Arial"/>
          <w:sz w:val="24"/>
          <w:szCs w:val="24"/>
        </w:rPr>
        <w:t>Difundir la vida y obra de los Beneméritos del Estado de Nayarit, y</w:t>
      </w:r>
    </w:p>
    <w:p w:rsidR="00AE6A84" w:rsidRPr="006F394A" w:rsidRDefault="00AE6A84" w:rsidP="004843ED">
      <w:pPr>
        <w:pStyle w:val="Prrafodelista"/>
        <w:numPr>
          <w:ilvl w:val="0"/>
          <w:numId w:val="5"/>
        </w:numPr>
        <w:spacing w:after="0" w:line="240" w:lineRule="auto"/>
        <w:jc w:val="both"/>
        <w:rPr>
          <w:rFonts w:ascii="Arial" w:hAnsi="Arial" w:cs="Arial"/>
          <w:sz w:val="24"/>
          <w:szCs w:val="24"/>
        </w:rPr>
      </w:pPr>
      <w:r w:rsidRPr="006F394A">
        <w:rPr>
          <w:rFonts w:ascii="Arial" w:hAnsi="Arial" w:cs="Arial"/>
          <w:sz w:val="24"/>
          <w:szCs w:val="24"/>
        </w:rPr>
        <w:t>Todas las demás que señalen esta Ley o su reglamento y las que, por disposición del Ejecutivo del Estado, haya de tomar a su cargo para el mejor cumplimiento de las finalidades de la presente Ley.</w:t>
      </w:r>
    </w:p>
    <w:p w:rsidR="00AE6A84" w:rsidRPr="006F394A" w:rsidRDefault="00AE6A84" w:rsidP="00AE6A84">
      <w:pPr>
        <w:spacing w:after="0" w:line="360" w:lineRule="auto"/>
        <w:rPr>
          <w:rFonts w:ascii="Arial" w:hAnsi="Arial" w:cs="Arial"/>
          <w:b/>
          <w:sz w:val="24"/>
          <w:szCs w:val="24"/>
        </w:rPr>
      </w:pPr>
    </w:p>
    <w:p w:rsidR="00AE6A84" w:rsidRPr="006F394A" w:rsidRDefault="00AE6A84" w:rsidP="00255DED">
      <w:pPr>
        <w:pStyle w:val="Ttulo1"/>
        <w:spacing w:before="0" w:line="240" w:lineRule="auto"/>
        <w:jc w:val="center"/>
        <w:rPr>
          <w:rFonts w:ascii="Arial" w:hAnsi="Arial" w:cs="Arial"/>
          <w:b/>
          <w:color w:val="auto"/>
          <w:sz w:val="24"/>
          <w:szCs w:val="24"/>
        </w:rPr>
      </w:pPr>
      <w:bookmarkStart w:id="8" w:name="_Toc13647535"/>
      <w:r w:rsidRPr="006F394A">
        <w:rPr>
          <w:rFonts w:ascii="Arial" w:hAnsi="Arial" w:cs="Arial"/>
          <w:b/>
          <w:color w:val="auto"/>
          <w:sz w:val="24"/>
          <w:szCs w:val="24"/>
        </w:rPr>
        <w:t>TRANSITORIOS</w:t>
      </w:r>
      <w:bookmarkEnd w:id="8"/>
    </w:p>
    <w:p w:rsidR="00AE6A84" w:rsidRPr="006F394A" w:rsidRDefault="00AE6A84" w:rsidP="00255DED">
      <w:pPr>
        <w:spacing w:after="0" w:line="240" w:lineRule="auto"/>
        <w:rPr>
          <w:rFonts w:ascii="Arial" w:hAnsi="Arial" w:cs="Arial"/>
          <w:b/>
          <w:sz w:val="24"/>
          <w:szCs w:val="24"/>
        </w:rPr>
      </w:pPr>
    </w:p>
    <w:p w:rsidR="00AE6A84" w:rsidRPr="006F394A" w:rsidRDefault="00AE6A84" w:rsidP="00255DED">
      <w:pPr>
        <w:pStyle w:val="Prrafodelista"/>
        <w:spacing w:after="0" w:line="240" w:lineRule="auto"/>
        <w:ind w:left="0"/>
        <w:jc w:val="both"/>
        <w:rPr>
          <w:rFonts w:ascii="Arial" w:hAnsi="Arial" w:cs="Arial"/>
          <w:sz w:val="24"/>
          <w:szCs w:val="24"/>
        </w:rPr>
      </w:pPr>
      <w:proofErr w:type="gramStart"/>
      <w:r w:rsidRPr="006F394A">
        <w:rPr>
          <w:rFonts w:ascii="Arial" w:hAnsi="Arial" w:cs="Arial"/>
          <w:b/>
          <w:sz w:val="24"/>
          <w:szCs w:val="24"/>
        </w:rPr>
        <w:t>PRIMERO.-</w:t>
      </w:r>
      <w:proofErr w:type="gramEnd"/>
      <w:r w:rsidRPr="006F394A">
        <w:rPr>
          <w:rFonts w:ascii="Arial" w:hAnsi="Arial" w:cs="Arial"/>
          <w:b/>
          <w:sz w:val="24"/>
          <w:szCs w:val="24"/>
        </w:rPr>
        <w:t xml:space="preserve"> </w:t>
      </w:r>
      <w:r w:rsidRPr="006F394A">
        <w:rPr>
          <w:rFonts w:ascii="Arial" w:hAnsi="Arial" w:cs="Arial"/>
          <w:sz w:val="24"/>
          <w:szCs w:val="24"/>
        </w:rPr>
        <w:t xml:space="preserve">La presente Ley entrará en vigor al día siguiente de su publicación en el Periódico Oficial, Órgano del Gobierno del Estado de Nayarit. </w:t>
      </w:r>
    </w:p>
    <w:p w:rsidR="00AE6A84" w:rsidRPr="006F394A" w:rsidRDefault="00AE6A84" w:rsidP="00255DED">
      <w:pPr>
        <w:pStyle w:val="Prrafodelista"/>
        <w:spacing w:after="0" w:line="240" w:lineRule="auto"/>
        <w:ind w:left="0"/>
        <w:jc w:val="both"/>
        <w:rPr>
          <w:rFonts w:ascii="Arial" w:hAnsi="Arial" w:cs="Arial"/>
          <w:sz w:val="24"/>
          <w:szCs w:val="24"/>
        </w:rPr>
      </w:pPr>
    </w:p>
    <w:p w:rsidR="00AE6A84" w:rsidRPr="006F394A" w:rsidRDefault="00AE6A84" w:rsidP="00255DED">
      <w:pPr>
        <w:pStyle w:val="Prrafodelista"/>
        <w:spacing w:after="0" w:line="240" w:lineRule="auto"/>
        <w:ind w:left="0"/>
        <w:jc w:val="both"/>
        <w:rPr>
          <w:rFonts w:ascii="Arial" w:hAnsi="Arial" w:cs="Arial"/>
          <w:b/>
          <w:sz w:val="24"/>
          <w:szCs w:val="24"/>
        </w:rPr>
      </w:pPr>
      <w:proofErr w:type="gramStart"/>
      <w:r w:rsidRPr="006F394A">
        <w:rPr>
          <w:rFonts w:ascii="Arial" w:hAnsi="Arial" w:cs="Arial"/>
          <w:b/>
          <w:sz w:val="24"/>
          <w:szCs w:val="24"/>
        </w:rPr>
        <w:t>SEGUNDO.-</w:t>
      </w:r>
      <w:proofErr w:type="gramEnd"/>
      <w:r w:rsidRPr="006F394A">
        <w:rPr>
          <w:rFonts w:ascii="Arial" w:hAnsi="Arial" w:cs="Arial"/>
          <w:b/>
          <w:sz w:val="24"/>
          <w:szCs w:val="24"/>
        </w:rPr>
        <w:t xml:space="preserve"> </w:t>
      </w:r>
      <w:r w:rsidRPr="006F394A">
        <w:rPr>
          <w:rFonts w:ascii="Arial" w:hAnsi="Arial" w:cs="Arial"/>
          <w:sz w:val="24"/>
          <w:szCs w:val="24"/>
        </w:rPr>
        <w:t>La Secretaría de Administración y Finanzas del Gobierno del Estado de Nayarit, preverá en el Presupuesto de Egresos del Estado para el ejercicio fiscal 2020, la asignación de los recursos necesarios para iniciar los trabajos técnicos, diseño arquitectónico y construcción de la Rotonda de los Nayaritas Ilustres a que hace referencia la presente Ley.</w:t>
      </w:r>
    </w:p>
    <w:p w:rsidR="00AE6A84" w:rsidRPr="006F394A" w:rsidRDefault="00AE6A84" w:rsidP="00255DED">
      <w:pPr>
        <w:pStyle w:val="Prrafodelista"/>
        <w:spacing w:after="0" w:line="240" w:lineRule="auto"/>
        <w:ind w:left="0"/>
        <w:jc w:val="both"/>
        <w:rPr>
          <w:rFonts w:ascii="Arial" w:hAnsi="Arial" w:cs="Arial"/>
          <w:sz w:val="24"/>
          <w:szCs w:val="24"/>
        </w:rPr>
      </w:pPr>
    </w:p>
    <w:p w:rsidR="00AE6A84" w:rsidRPr="006F394A" w:rsidRDefault="00AE6A84" w:rsidP="00255DED">
      <w:pPr>
        <w:pStyle w:val="Prrafodelista"/>
        <w:spacing w:after="0" w:line="240" w:lineRule="auto"/>
        <w:ind w:left="0"/>
        <w:jc w:val="both"/>
        <w:rPr>
          <w:rFonts w:ascii="Arial" w:hAnsi="Arial" w:cs="Arial"/>
          <w:sz w:val="24"/>
          <w:szCs w:val="24"/>
        </w:rPr>
      </w:pPr>
      <w:proofErr w:type="gramStart"/>
      <w:r w:rsidRPr="006F394A">
        <w:rPr>
          <w:rFonts w:ascii="Arial" w:hAnsi="Arial" w:cs="Arial"/>
          <w:b/>
          <w:sz w:val="24"/>
          <w:szCs w:val="24"/>
        </w:rPr>
        <w:t>TERCERO.-</w:t>
      </w:r>
      <w:proofErr w:type="gramEnd"/>
      <w:r w:rsidRPr="006F394A">
        <w:rPr>
          <w:rFonts w:ascii="Arial" w:hAnsi="Arial" w:cs="Arial"/>
          <w:sz w:val="24"/>
          <w:szCs w:val="24"/>
        </w:rPr>
        <w:t xml:space="preserve"> En un plazo que no exceda de ciento ochenta días contados a partir de la entrada en vigor de la presente Ley, la Comisión de Apoyo deberá publicar su reglamento interno.</w:t>
      </w:r>
    </w:p>
    <w:p w:rsidR="00AE6A84" w:rsidRPr="006F394A" w:rsidRDefault="00AE6A84" w:rsidP="00255DED">
      <w:pPr>
        <w:spacing w:after="0" w:line="240" w:lineRule="auto"/>
        <w:rPr>
          <w:rFonts w:ascii="Arial" w:hAnsi="Arial" w:cs="Arial"/>
          <w:sz w:val="24"/>
          <w:szCs w:val="24"/>
        </w:rPr>
      </w:pPr>
    </w:p>
    <w:p w:rsidR="00CD00C9" w:rsidRDefault="00CD00C9" w:rsidP="00255DED">
      <w:pPr>
        <w:pStyle w:val="Textoindependiente"/>
        <w:jc w:val="both"/>
        <w:rPr>
          <w:rFonts w:ascii="Arial" w:hAnsi="Arial" w:cs="Arial"/>
          <w:sz w:val="24"/>
          <w:szCs w:val="24"/>
        </w:rPr>
      </w:pPr>
      <w:r w:rsidRPr="006F394A">
        <w:rPr>
          <w:rFonts w:ascii="Arial" w:hAnsi="Arial" w:cs="Arial"/>
          <w:b/>
          <w:sz w:val="24"/>
          <w:szCs w:val="24"/>
        </w:rPr>
        <w:t>D A D O</w:t>
      </w:r>
      <w:r w:rsidRPr="006F394A">
        <w:rPr>
          <w:rFonts w:ascii="Arial" w:hAnsi="Arial" w:cs="Arial"/>
          <w:sz w:val="24"/>
          <w:szCs w:val="24"/>
        </w:rPr>
        <w:t xml:space="preserve"> en la Sala de Sesiones "Lic. Benito Juárez García" del Honorable Congreso del Estado Libre y Soberano de Nayarit, en Tepic, su Capital, a los veintinueve días del mes de mayo del año dos mil diecinueve.</w:t>
      </w:r>
    </w:p>
    <w:p w:rsidR="002B7CD8" w:rsidRDefault="002B7CD8" w:rsidP="00255DED">
      <w:pPr>
        <w:pStyle w:val="Textoindependiente"/>
        <w:jc w:val="both"/>
        <w:rPr>
          <w:rFonts w:ascii="Arial" w:hAnsi="Arial" w:cs="Arial"/>
          <w:b/>
          <w:sz w:val="24"/>
          <w:szCs w:val="24"/>
        </w:rPr>
      </w:pPr>
    </w:p>
    <w:p w:rsidR="002B7CD8" w:rsidRDefault="002B7CD8" w:rsidP="00255DED">
      <w:pPr>
        <w:spacing w:after="0" w:line="240" w:lineRule="auto"/>
        <w:ind w:left="-426" w:right="-15" w:firstLine="426"/>
        <w:jc w:val="both"/>
        <w:rPr>
          <w:rFonts w:ascii="Arial" w:hAnsi="Arial" w:cs="Arial"/>
          <w:bCs/>
          <w:i/>
          <w:sz w:val="20"/>
          <w:szCs w:val="20"/>
          <w:lang w:val="es-ES_tradnl"/>
        </w:rPr>
      </w:pPr>
      <w:proofErr w:type="spellStart"/>
      <w:r w:rsidRPr="009157B0">
        <w:rPr>
          <w:rFonts w:ascii="Arial" w:hAnsi="Arial" w:cs="Arial"/>
          <w:b/>
          <w:bCs/>
          <w:sz w:val="24"/>
          <w:szCs w:val="24"/>
          <w:lang w:val="es-ES_tradnl"/>
        </w:rPr>
        <w:t>Dip</w:t>
      </w:r>
      <w:proofErr w:type="spellEnd"/>
      <w:r w:rsidRPr="009157B0">
        <w:rPr>
          <w:rFonts w:ascii="Arial" w:hAnsi="Arial" w:cs="Arial"/>
          <w:b/>
          <w:bCs/>
          <w:sz w:val="24"/>
          <w:szCs w:val="24"/>
          <w:lang w:val="es-ES_tradnl"/>
        </w:rPr>
        <w:t xml:space="preserve">. </w:t>
      </w:r>
      <w:r w:rsidRPr="009157B0">
        <w:rPr>
          <w:rFonts w:ascii="Arial" w:hAnsi="Arial" w:cs="Arial"/>
          <w:b/>
          <w:bCs/>
          <w:sz w:val="24"/>
          <w:szCs w:val="24"/>
        </w:rPr>
        <w:t xml:space="preserve">Ana </w:t>
      </w:r>
      <w:proofErr w:type="spellStart"/>
      <w:r w:rsidRPr="009157B0">
        <w:rPr>
          <w:rFonts w:ascii="Arial" w:hAnsi="Arial" w:cs="Arial"/>
          <w:b/>
          <w:bCs/>
          <w:sz w:val="24"/>
          <w:szCs w:val="24"/>
        </w:rPr>
        <w:t>Yusara</w:t>
      </w:r>
      <w:proofErr w:type="spellEnd"/>
      <w:r w:rsidRPr="009157B0">
        <w:rPr>
          <w:rFonts w:ascii="Arial" w:hAnsi="Arial" w:cs="Arial"/>
          <w:b/>
          <w:bCs/>
          <w:sz w:val="24"/>
          <w:szCs w:val="24"/>
        </w:rPr>
        <w:t xml:space="preserve"> Ramírez Salazar</w:t>
      </w:r>
      <w:r w:rsidRPr="009157B0">
        <w:rPr>
          <w:rFonts w:ascii="Arial" w:hAnsi="Arial" w:cs="Arial"/>
          <w:bCs/>
          <w:sz w:val="24"/>
          <w:szCs w:val="24"/>
          <w:lang w:val="es-ES_tradnl"/>
        </w:rPr>
        <w:t xml:space="preserve">, </w:t>
      </w:r>
      <w:proofErr w:type="gramStart"/>
      <w:r w:rsidRPr="009157B0">
        <w:rPr>
          <w:rFonts w:ascii="Arial" w:hAnsi="Arial" w:cs="Arial"/>
          <w:bCs/>
          <w:sz w:val="24"/>
          <w:szCs w:val="24"/>
          <w:lang w:val="es-ES_tradnl"/>
        </w:rPr>
        <w:t>Presidenta.-</w:t>
      </w:r>
      <w:proofErr w:type="gramEnd"/>
      <w:r w:rsidRPr="009157B0">
        <w:rPr>
          <w:rFonts w:ascii="Arial" w:hAnsi="Arial" w:cs="Arial"/>
          <w:bCs/>
          <w:sz w:val="24"/>
          <w:szCs w:val="24"/>
          <w:lang w:val="es-ES_tradnl"/>
        </w:rPr>
        <w:t xml:space="preserve"> </w:t>
      </w:r>
      <w:r w:rsidRPr="009157B0">
        <w:rPr>
          <w:rFonts w:ascii="Arial" w:hAnsi="Arial" w:cs="Arial"/>
          <w:bCs/>
          <w:i/>
          <w:sz w:val="20"/>
          <w:szCs w:val="20"/>
          <w:lang w:val="es-ES_tradnl"/>
        </w:rPr>
        <w:t>Rúbrica.-</w:t>
      </w:r>
      <w:r w:rsidRPr="009157B0">
        <w:rPr>
          <w:rFonts w:ascii="Arial" w:hAnsi="Arial" w:cs="Arial"/>
          <w:bCs/>
          <w:sz w:val="24"/>
          <w:szCs w:val="24"/>
          <w:lang w:val="es-ES_tradnl"/>
        </w:rPr>
        <w:t xml:space="preserve"> </w:t>
      </w:r>
      <w:proofErr w:type="spellStart"/>
      <w:r w:rsidRPr="009157B0">
        <w:rPr>
          <w:rFonts w:ascii="Arial" w:hAnsi="Arial" w:cs="Arial"/>
          <w:b/>
          <w:bCs/>
          <w:sz w:val="24"/>
          <w:szCs w:val="24"/>
          <w:lang w:val="es-ES_tradnl"/>
        </w:rPr>
        <w:t>Dip</w:t>
      </w:r>
      <w:proofErr w:type="spellEnd"/>
      <w:r w:rsidRPr="009157B0">
        <w:rPr>
          <w:rFonts w:ascii="Arial" w:hAnsi="Arial" w:cs="Arial"/>
          <w:b/>
          <w:bCs/>
          <w:sz w:val="24"/>
          <w:szCs w:val="24"/>
          <w:lang w:val="es-ES_tradnl"/>
        </w:rPr>
        <w:t>. Marisol Sánchez Navarro</w:t>
      </w:r>
      <w:proofErr w:type="gramStart"/>
      <w:r w:rsidRPr="009157B0">
        <w:rPr>
          <w:rFonts w:ascii="Arial" w:hAnsi="Arial" w:cs="Arial"/>
          <w:bCs/>
          <w:sz w:val="24"/>
          <w:szCs w:val="24"/>
          <w:lang w:val="es-ES_tradnl"/>
        </w:rPr>
        <w:t>, ,</w:t>
      </w:r>
      <w:proofErr w:type="gramEnd"/>
      <w:r w:rsidRPr="009157B0">
        <w:rPr>
          <w:rFonts w:ascii="Arial" w:hAnsi="Arial" w:cs="Arial"/>
          <w:bCs/>
          <w:sz w:val="24"/>
          <w:szCs w:val="24"/>
          <w:lang w:val="es-ES_tradnl"/>
        </w:rPr>
        <w:tab/>
        <w:t xml:space="preserve">Secretaria.- </w:t>
      </w:r>
      <w:r w:rsidRPr="009157B0">
        <w:rPr>
          <w:rFonts w:ascii="Arial" w:hAnsi="Arial" w:cs="Arial"/>
          <w:bCs/>
          <w:i/>
          <w:sz w:val="20"/>
          <w:szCs w:val="20"/>
          <w:lang w:val="es-ES_tradnl"/>
        </w:rPr>
        <w:t>Rúbrica.-</w:t>
      </w:r>
      <w:r w:rsidRPr="009157B0">
        <w:rPr>
          <w:rFonts w:ascii="Arial" w:hAnsi="Arial" w:cs="Arial"/>
          <w:b/>
          <w:i/>
          <w:sz w:val="14"/>
          <w:szCs w:val="14"/>
        </w:rPr>
        <w:t xml:space="preserve"> </w:t>
      </w:r>
      <w:proofErr w:type="spellStart"/>
      <w:r w:rsidRPr="002B7CD8">
        <w:rPr>
          <w:rFonts w:ascii="Arial" w:hAnsi="Arial" w:cs="Arial"/>
          <w:b/>
          <w:bCs/>
          <w:sz w:val="24"/>
          <w:szCs w:val="24"/>
        </w:rPr>
        <w:t>Dip</w:t>
      </w:r>
      <w:proofErr w:type="spellEnd"/>
      <w:r w:rsidRPr="002B7CD8">
        <w:rPr>
          <w:rFonts w:ascii="Arial" w:hAnsi="Arial" w:cs="Arial"/>
          <w:b/>
          <w:bCs/>
          <w:sz w:val="24"/>
          <w:szCs w:val="24"/>
        </w:rPr>
        <w:t>. Erika Leticia Jiménez Aldaco</w:t>
      </w:r>
      <w:r w:rsidRPr="009157B0">
        <w:rPr>
          <w:rFonts w:ascii="Arial" w:hAnsi="Arial" w:cs="Arial"/>
          <w:bCs/>
          <w:sz w:val="24"/>
          <w:szCs w:val="24"/>
        </w:rPr>
        <w:t xml:space="preserve">, </w:t>
      </w:r>
      <w:proofErr w:type="gramStart"/>
      <w:r w:rsidRPr="009157B0">
        <w:rPr>
          <w:rFonts w:ascii="Arial" w:hAnsi="Arial" w:cs="Arial"/>
          <w:bCs/>
          <w:sz w:val="24"/>
          <w:szCs w:val="24"/>
        </w:rPr>
        <w:t>Secretaria.-</w:t>
      </w:r>
      <w:proofErr w:type="gramEnd"/>
      <w:r w:rsidRPr="009157B0">
        <w:rPr>
          <w:rFonts w:ascii="Arial" w:hAnsi="Arial" w:cs="Arial"/>
          <w:bCs/>
          <w:sz w:val="24"/>
          <w:szCs w:val="24"/>
        </w:rPr>
        <w:t xml:space="preserve"> </w:t>
      </w:r>
      <w:r w:rsidRPr="009157B0">
        <w:rPr>
          <w:rFonts w:ascii="Arial" w:hAnsi="Arial" w:cs="Arial"/>
          <w:bCs/>
          <w:i/>
          <w:sz w:val="20"/>
          <w:szCs w:val="20"/>
          <w:lang w:val="es-ES_tradnl"/>
        </w:rPr>
        <w:t>Rúbrica.-</w:t>
      </w:r>
    </w:p>
    <w:p w:rsidR="003C7995" w:rsidRDefault="003C7995" w:rsidP="002B7CD8">
      <w:pPr>
        <w:spacing w:after="0" w:line="312" w:lineRule="auto"/>
        <w:ind w:left="-426" w:right="-15" w:firstLine="426"/>
        <w:jc w:val="both"/>
        <w:rPr>
          <w:rFonts w:ascii="Arial" w:hAnsi="Arial" w:cs="Arial"/>
          <w:bCs/>
          <w:i/>
          <w:sz w:val="20"/>
          <w:szCs w:val="20"/>
          <w:lang w:val="es-ES_tradnl"/>
        </w:rPr>
      </w:pPr>
    </w:p>
    <w:p w:rsidR="003C7995" w:rsidRPr="00672FFF" w:rsidRDefault="003C7995" w:rsidP="003C7995">
      <w:pPr>
        <w:spacing w:after="0" w:line="312" w:lineRule="auto"/>
        <w:ind w:left="-426" w:right="-15" w:firstLine="426"/>
        <w:jc w:val="both"/>
        <w:rPr>
          <w:rFonts w:ascii="Arial" w:hAnsi="Arial" w:cs="Arial"/>
          <w:bCs/>
          <w:i/>
          <w:sz w:val="20"/>
          <w:szCs w:val="20"/>
          <w:lang w:val="es-ES_tradnl"/>
        </w:rPr>
      </w:pPr>
      <w:r>
        <w:rPr>
          <w:rFonts w:ascii="Arial" w:hAnsi="Arial" w:cs="Arial"/>
          <w:bCs/>
          <w:sz w:val="24"/>
          <w:szCs w:val="24"/>
          <w:lang w:val="es-ES_tradnl"/>
        </w:rPr>
        <w:t xml:space="preserve">Y en cumplimiento a lo dispuesto en la Fracción II del Artículo 69 de la Constitución Política del Estado y para su debida observancia, promulgo el presente Decreto en la Residencia del Poder Ejecutivo de Nayarit en Tepic su capital, a los cinco días del mes de junio del año dos mil diecinueve. - </w:t>
      </w:r>
      <w:r w:rsidRPr="00672FFF">
        <w:rPr>
          <w:rFonts w:ascii="Arial" w:hAnsi="Arial" w:cs="Arial"/>
          <w:b/>
          <w:bCs/>
          <w:sz w:val="24"/>
          <w:szCs w:val="24"/>
          <w:lang w:val="es-ES_tradnl"/>
        </w:rPr>
        <w:t xml:space="preserve">L.C. ANTONIO ECHEVARRÍA </w:t>
      </w:r>
      <w:proofErr w:type="gramStart"/>
      <w:r w:rsidRPr="00672FFF">
        <w:rPr>
          <w:rFonts w:ascii="Arial" w:hAnsi="Arial" w:cs="Arial"/>
          <w:b/>
          <w:bCs/>
          <w:sz w:val="24"/>
          <w:szCs w:val="24"/>
          <w:lang w:val="es-ES_tradnl"/>
        </w:rPr>
        <w:t>GARCÍA</w:t>
      </w:r>
      <w:r>
        <w:rPr>
          <w:rFonts w:ascii="Arial" w:hAnsi="Arial" w:cs="Arial"/>
          <w:bCs/>
          <w:sz w:val="24"/>
          <w:szCs w:val="24"/>
          <w:lang w:val="es-ES_tradnl"/>
        </w:rPr>
        <w:t>.-</w:t>
      </w:r>
      <w:proofErr w:type="gramEnd"/>
      <w:r>
        <w:rPr>
          <w:rFonts w:ascii="Arial" w:hAnsi="Arial" w:cs="Arial"/>
          <w:bCs/>
          <w:sz w:val="24"/>
          <w:szCs w:val="24"/>
          <w:lang w:val="es-ES_tradnl"/>
        </w:rPr>
        <w:t xml:space="preserve"> </w:t>
      </w:r>
      <w:r w:rsidRPr="00672FFF">
        <w:rPr>
          <w:rFonts w:ascii="Arial" w:hAnsi="Arial" w:cs="Arial"/>
          <w:bCs/>
          <w:i/>
          <w:sz w:val="20"/>
          <w:szCs w:val="20"/>
          <w:lang w:val="es-ES_tradnl"/>
        </w:rPr>
        <w:t>Rúbrica</w:t>
      </w:r>
      <w:r>
        <w:rPr>
          <w:rFonts w:ascii="Arial" w:hAnsi="Arial" w:cs="Arial"/>
          <w:bCs/>
          <w:sz w:val="24"/>
          <w:szCs w:val="24"/>
          <w:lang w:val="es-ES_tradnl"/>
        </w:rPr>
        <w:t xml:space="preserve">.- El Secretario General de Gobierno, </w:t>
      </w:r>
      <w:r w:rsidRPr="00672FFF">
        <w:rPr>
          <w:rFonts w:ascii="Arial" w:hAnsi="Arial" w:cs="Arial"/>
          <w:b/>
          <w:bCs/>
          <w:sz w:val="24"/>
          <w:szCs w:val="24"/>
          <w:lang w:val="es-ES_tradnl"/>
        </w:rPr>
        <w:t>Lic. José Antonio Serrano Guzmán</w:t>
      </w:r>
      <w:r>
        <w:rPr>
          <w:rFonts w:ascii="Arial" w:hAnsi="Arial" w:cs="Arial"/>
          <w:bCs/>
          <w:sz w:val="24"/>
          <w:szCs w:val="24"/>
          <w:lang w:val="es-ES_tradnl"/>
        </w:rPr>
        <w:t xml:space="preserve">.- </w:t>
      </w:r>
      <w:r w:rsidRPr="00672FFF">
        <w:rPr>
          <w:rFonts w:ascii="Arial" w:hAnsi="Arial" w:cs="Arial"/>
          <w:bCs/>
          <w:i/>
          <w:sz w:val="20"/>
          <w:szCs w:val="20"/>
          <w:lang w:val="es-ES_tradnl"/>
        </w:rPr>
        <w:t>Rúbrica</w:t>
      </w:r>
      <w:r>
        <w:rPr>
          <w:rFonts w:ascii="Arial" w:hAnsi="Arial" w:cs="Arial"/>
          <w:bCs/>
          <w:sz w:val="24"/>
          <w:szCs w:val="24"/>
          <w:lang w:val="es-ES_tradnl"/>
        </w:rPr>
        <w:t>.</w:t>
      </w:r>
    </w:p>
    <w:p w:rsidR="003C7995" w:rsidRDefault="003C7995" w:rsidP="002B7CD8">
      <w:pPr>
        <w:spacing w:after="0" w:line="312" w:lineRule="auto"/>
        <w:ind w:left="-426" w:right="-15" w:firstLine="426"/>
        <w:jc w:val="both"/>
        <w:rPr>
          <w:rFonts w:ascii="Arial" w:hAnsi="Arial" w:cs="Arial"/>
          <w:bCs/>
          <w:i/>
          <w:sz w:val="20"/>
          <w:szCs w:val="20"/>
          <w:lang w:val="es-ES_tradnl"/>
        </w:rPr>
      </w:pPr>
    </w:p>
    <w:p w:rsidR="002B7CD8" w:rsidRPr="006F394A" w:rsidRDefault="002B7CD8" w:rsidP="00CD00C9">
      <w:pPr>
        <w:pStyle w:val="Textoindependiente"/>
        <w:spacing w:line="288" w:lineRule="auto"/>
        <w:jc w:val="both"/>
        <w:rPr>
          <w:rFonts w:ascii="Arial" w:hAnsi="Arial" w:cs="Arial"/>
          <w:b/>
          <w:sz w:val="24"/>
          <w:szCs w:val="24"/>
        </w:rPr>
      </w:pPr>
    </w:p>
    <w:p w:rsidR="00CD00C9" w:rsidRDefault="00CD00C9" w:rsidP="00CD00C9">
      <w:pPr>
        <w:pStyle w:val="Textoindependiente"/>
        <w:spacing w:line="288" w:lineRule="auto"/>
        <w:ind w:left="-567"/>
        <w:jc w:val="both"/>
        <w:rPr>
          <w:rFonts w:ascii="Arial" w:hAnsi="Arial" w:cs="Arial"/>
          <w:sz w:val="24"/>
          <w:szCs w:val="24"/>
        </w:rPr>
      </w:pPr>
    </w:p>
    <w:p w:rsidR="002B7CD8" w:rsidRDefault="002B7CD8" w:rsidP="00CD00C9">
      <w:pPr>
        <w:pStyle w:val="Textoindependiente"/>
        <w:spacing w:line="288" w:lineRule="auto"/>
        <w:ind w:left="-567"/>
        <w:jc w:val="both"/>
        <w:rPr>
          <w:rFonts w:ascii="Arial" w:hAnsi="Arial" w:cs="Arial"/>
          <w:sz w:val="24"/>
          <w:szCs w:val="24"/>
        </w:rPr>
      </w:pPr>
    </w:p>
    <w:p w:rsidR="002B7CD8" w:rsidRDefault="002B7CD8" w:rsidP="00CD00C9">
      <w:pPr>
        <w:pStyle w:val="Textoindependiente"/>
        <w:spacing w:line="288" w:lineRule="auto"/>
        <w:ind w:left="-567"/>
        <w:jc w:val="both"/>
        <w:rPr>
          <w:rFonts w:ascii="Arial" w:hAnsi="Arial" w:cs="Arial"/>
          <w:sz w:val="24"/>
          <w:szCs w:val="24"/>
        </w:rPr>
      </w:pPr>
    </w:p>
    <w:p w:rsidR="002B7CD8" w:rsidRPr="006F394A" w:rsidRDefault="002B7CD8" w:rsidP="00CD00C9">
      <w:pPr>
        <w:pStyle w:val="Textoindependiente"/>
        <w:spacing w:line="288" w:lineRule="auto"/>
        <w:ind w:left="-567"/>
        <w:jc w:val="both"/>
        <w:rPr>
          <w:rFonts w:ascii="Arial" w:hAnsi="Arial" w:cs="Arial"/>
          <w:sz w:val="24"/>
          <w:szCs w:val="24"/>
        </w:rPr>
      </w:pPr>
    </w:p>
    <w:p w:rsidR="00CD00C9" w:rsidRPr="006F394A" w:rsidRDefault="00CD00C9" w:rsidP="00CD00C9">
      <w:pPr>
        <w:pStyle w:val="Textoindependiente"/>
        <w:spacing w:line="288" w:lineRule="auto"/>
        <w:jc w:val="both"/>
        <w:rPr>
          <w:rFonts w:ascii="Arial" w:hAnsi="Arial" w:cs="Arial"/>
          <w:sz w:val="24"/>
          <w:szCs w:val="24"/>
        </w:rPr>
      </w:pPr>
    </w:p>
    <w:p w:rsidR="00CD00C9" w:rsidRDefault="00CD00C9" w:rsidP="00CD00C9">
      <w:pPr>
        <w:pStyle w:val="Textoindependiente"/>
        <w:spacing w:line="288" w:lineRule="auto"/>
        <w:jc w:val="both"/>
        <w:rPr>
          <w:rFonts w:ascii="Arial" w:hAnsi="Arial" w:cs="Arial"/>
          <w:sz w:val="24"/>
          <w:szCs w:val="24"/>
        </w:rPr>
      </w:pPr>
    </w:p>
    <w:p w:rsidR="005607BA" w:rsidRDefault="005607BA" w:rsidP="00CD00C9">
      <w:pPr>
        <w:pStyle w:val="Textoindependiente"/>
        <w:spacing w:line="288" w:lineRule="auto"/>
        <w:jc w:val="both"/>
        <w:rPr>
          <w:rFonts w:ascii="Arial" w:hAnsi="Arial" w:cs="Arial"/>
          <w:sz w:val="24"/>
          <w:szCs w:val="24"/>
        </w:rPr>
      </w:pPr>
    </w:p>
    <w:p w:rsidR="005607BA" w:rsidRDefault="005607BA" w:rsidP="00CD00C9">
      <w:pPr>
        <w:pStyle w:val="Textoindependiente"/>
        <w:spacing w:line="288" w:lineRule="auto"/>
        <w:jc w:val="both"/>
        <w:rPr>
          <w:rFonts w:ascii="Arial" w:hAnsi="Arial" w:cs="Arial"/>
          <w:sz w:val="24"/>
          <w:szCs w:val="24"/>
        </w:rPr>
      </w:pPr>
    </w:p>
    <w:p w:rsidR="005607BA" w:rsidRDefault="005607BA" w:rsidP="00CD00C9">
      <w:pPr>
        <w:pStyle w:val="Textoindependiente"/>
        <w:spacing w:line="288" w:lineRule="auto"/>
        <w:jc w:val="both"/>
        <w:rPr>
          <w:rFonts w:ascii="Arial" w:hAnsi="Arial" w:cs="Arial"/>
          <w:sz w:val="24"/>
          <w:szCs w:val="24"/>
        </w:rPr>
      </w:pPr>
    </w:p>
    <w:p w:rsidR="005607BA" w:rsidRDefault="005607BA" w:rsidP="00CD00C9">
      <w:pPr>
        <w:pStyle w:val="Textoindependiente"/>
        <w:spacing w:line="288" w:lineRule="auto"/>
        <w:jc w:val="both"/>
        <w:rPr>
          <w:rFonts w:ascii="Arial" w:hAnsi="Arial" w:cs="Arial"/>
          <w:sz w:val="24"/>
          <w:szCs w:val="24"/>
        </w:rPr>
      </w:pPr>
    </w:p>
    <w:p w:rsidR="005A12A0" w:rsidRDefault="005A12A0" w:rsidP="00CD00C9">
      <w:pPr>
        <w:pStyle w:val="Textoindependiente"/>
        <w:spacing w:line="288" w:lineRule="auto"/>
        <w:jc w:val="both"/>
        <w:rPr>
          <w:rFonts w:ascii="Arial" w:hAnsi="Arial" w:cs="Arial"/>
          <w:sz w:val="24"/>
          <w:szCs w:val="24"/>
        </w:rPr>
      </w:pPr>
    </w:p>
    <w:p w:rsidR="005A12A0" w:rsidRDefault="005A12A0" w:rsidP="00CD00C9">
      <w:pPr>
        <w:pStyle w:val="Textoindependiente"/>
        <w:spacing w:line="288" w:lineRule="auto"/>
        <w:jc w:val="both"/>
        <w:rPr>
          <w:rFonts w:ascii="Arial" w:hAnsi="Arial" w:cs="Arial"/>
          <w:sz w:val="24"/>
          <w:szCs w:val="24"/>
        </w:rPr>
      </w:pPr>
    </w:p>
    <w:p w:rsidR="005A12A0" w:rsidRDefault="005A12A0" w:rsidP="00CD00C9">
      <w:pPr>
        <w:pStyle w:val="Textoindependiente"/>
        <w:spacing w:line="288" w:lineRule="auto"/>
        <w:jc w:val="both"/>
        <w:rPr>
          <w:rFonts w:ascii="Arial" w:hAnsi="Arial" w:cs="Arial"/>
          <w:sz w:val="24"/>
          <w:szCs w:val="24"/>
        </w:rPr>
      </w:pPr>
    </w:p>
    <w:p w:rsidR="005A12A0" w:rsidRDefault="005A12A0" w:rsidP="00CD00C9">
      <w:pPr>
        <w:pStyle w:val="Textoindependiente"/>
        <w:spacing w:line="288" w:lineRule="auto"/>
        <w:jc w:val="both"/>
        <w:rPr>
          <w:rFonts w:ascii="Arial" w:hAnsi="Arial" w:cs="Arial"/>
          <w:sz w:val="24"/>
          <w:szCs w:val="24"/>
        </w:rPr>
      </w:pPr>
    </w:p>
    <w:p w:rsidR="005A12A0" w:rsidRDefault="005A12A0" w:rsidP="00CD00C9">
      <w:pPr>
        <w:pStyle w:val="Textoindependiente"/>
        <w:spacing w:line="288" w:lineRule="auto"/>
        <w:jc w:val="both"/>
        <w:rPr>
          <w:rFonts w:ascii="Arial" w:hAnsi="Arial" w:cs="Arial"/>
          <w:sz w:val="24"/>
          <w:szCs w:val="24"/>
        </w:rPr>
      </w:pPr>
    </w:p>
    <w:p w:rsidR="005A12A0" w:rsidRDefault="005A12A0" w:rsidP="00CD00C9">
      <w:pPr>
        <w:pStyle w:val="Textoindependiente"/>
        <w:spacing w:line="288" w:lineRule="auto"/>
        <w:jc w:val="both"/>
        <w:rPr>
          <w:rFonts w:ascii="Arial" w:hAnsi="Arial" w:cs="Arial"/>
          <w:sz w:val="24"/>
          <w:szCs w:val="24"/>
        </w:rPr>
      </w:pPr>
    </w:p>
    <w:p w:rsidR="005A12A0" w:rsidRDefault="005A12A0" w:rsidP="00CD00C9">
      <w:pPr>
        <w:pStyle w:val="Textoindependiente"/>
        <w:spacing w:line="288" w:lineRule="auto"/>
        <w:jc w:val="both"/>
        <w:rPr>
          <w:rFonts w:ascii="Arial" w:hAnsi="Arial" w:cs="Arial"/>
          <w:sz w:val="24"/>
          <w:szCs w:val="24"/>
        </w:rPr>
      </w:pPr>
    </w:p>
    <w:p w:rsidR="005A12A0" w:rsidRDefault="005A12A0" w:rsidP="00CD00C9">
      <w:pPr>
        <w:pStyle w:val="Textoindependiente"/>
        <w:spacing w:line="288" w:lineRule="auto"/>
        <w:jc w:val="both"/>
        <w:rPr>
          <w:rFonts w:ascii="Arial" w:hAnsi="Arial" w:cs="Arial"/>
          <w:sz w:val="24"/>
          <w:szCs w:val="24"/>
        </w:rPr>
      </w:pPr>
    </w:p>
    <w:p w:rsidR="005A12A0" w:rsidRDefault="005A12A0" w:rsidP="00CD00C9">
      <w:pPr>
        <w:pStyle w:val="Textoindependiente"/>
        <w:spacing w:line="288" w:lineRule="auto"/>
        <w:jc w:val="both"/>
        <w:rPr>
          <w:rFonts w:ascii="Arial" w:hAnsi="Arial" w:cs="Arial"/>
          <w:sz w:val="24"/>
          <w:szCs w:val="24"/>
        </w:rPr>
      </w:pPr>
    </w:p>
    <w:p w:rsidR="005A12A0" w:rsidRDefault="005A12A0" w:rsidP="00CD00C9">
      <w:pPr>
        <w:pStyle w:val="Textoindependiente"/>
        <w:spacing w:line="288" w:lineRule="auto"/>
        <w:jc w:val="both"/>
        <w:rPr>
          <w:rFonts w:ascii="Arial" w:hAnsi="Arial" w:cs="Arial"/>
          <w:sz w:val="24"/>
          <w:szCs w:val="24"/>
        </w:rPr>
      </w:pPr>
    </w:p>
    <w:p w:rsidR="005A12A0" w:rsidRDefault="005A12A0" w:rsidP="00CD00C9">
      <w:pPr>
        <w:pStyle w:val="Textoindependiente"/>
        <w:spacing w:line="288" w:lineRule="auto"/>
        <w:jc w:val="both"/>
        <w:rPr>
          <w:rFonts w:ascii="Arial" w:hAnsi="Arial" w:cs="Arial"/>
          <w:sz w:val="24"/>
          <w:szCs w:val="24"/>
        </w:rPr>
      </w:pPr>
    </w:p>
    <w:p w:rsidR="005A12A0" w:rsidRDefault="005A12A0" w:rsidP="00CD00C9">
      <w:pPr>
        <w:pStyle w:val="Textoindependiente"/>
        <w:spacing w:line="288" w:lineRule="auto"/>
        <w:jc w:val="both"/>
        <w:rPr>
          <w:rFonts w:ascii="Arial" w:hAnsi="Arial" w:cs="Arial"/>
          <w:sz w:val="24"/>
          <w:szCs w:val="24"/>
        </w:rPr>
      </w:pPr>
    </w:p>
    <w:p w:rsidR="005A12A0" w:rsidRDefault="005A12A0" w:rsidP="00CD00C9">
      <w:pPr>
        <w:pStyle w:val="Textoindependiente"/>
        <w:spacing w:line="288" w:lineRule="auto"/>
        <w:jc w:val="both"/>
        <w:rPr>
          <w:rFonts w:ascii="Arial" w:hAnsi="Arial" w:cs="Arial"/>
          <w:sz w:val="24"/>
          <w:szCs w:val="24"/>
        </w:rPr>
      </w:pPr>
    </w:p>
    <w:p w:rsidR="005607BA" w:rsidRDefault="005607BA" w:rsidP="00CD00C9">
      <w:pPr>
        <w:pStyle w:val="Textoindependiente"/>
        <w:spacing w:line="288" w:lineRule="auto"/>
        <w:jc w:val="both"/>
        <w:rPr>
          <w:rFonts w:ascii="Arial" w:hAnsi="Arial" w:cs="Arial"/>
          <w:sz w:val="24"/>
          <w:szCs w:val="24"/>
        </w:rPr>
      </w:pPr>
    </w:p>
    <w:p w:rsidR="005607BA" w:rsidRDefault="005607BA" w:rsidP="00CD00C9">
      <w:pPr>
        <w:pStyle w:val="Textoindependiente"/>
        <w:spacing w:line="288" w:lineRule="auto"/>
        <w:jc w:val="both"/>
        <w:rPr>
          <w:rFonts w:ascii="Arial" w:hAnsi="Arial" w:cs="Arial"/>
          <w:sz w:val="24"/>
          <w:szCs w:val="24"/>
        </w:rPr>
      </w:pPr>
    </w:p>
    <w:p w:rsidR="005607BA" w:rsidRDefault="005607BA" w:rsidP="00CD00C9">
      <w:pPr>
        <w:pStyle w:val="Textoindependiente"/>
        <w:spacing w:line="288" w:lineRule="auto"/>
        <w:jc w:val="both"/>
        <w:rPr>
          <w:rFonts w:ascii="Arial" w:hAnsi="Arial" w:cs="Arial"/>
          <w:sz w:val="24"/>
          <w:szCs w:val="24"/>
        </w:rPr>
      </w:pPr>
    </w:p>
    <w:p w:rsidR="005607BA" w:rsidRPr="006F394A" w:rsidRDefault="005607BA" w:rsidP="00CD00C9">
      <w:pPr>
        <w:pStyle w:val="Textoindependiente"/>
        <w:spacing w:line="288" w:lineRule="auto"/>
        <w:jc w:val="both"/>
        <w:rPr>
          <w:rFonts w:ascii="Arial" w:hAnsi="Arial" w:cs="Arial"/>
          <w:sz w:val="24"/>
          <w:szCs w:val="24"/>
        </w:rPr>
      </w:pPr>
    </w:p>
    <w:p w:rsidR="006F394A" w:rsidRDefault="006F394A" w:rsidP="00CD00C9">
      <w:pPr>
        <w:spacing w:after="0"/>
      </w:pPr>
    </w:p>
    <w:p w:rsidR="006F394A" w:rsidRDefault="006F394A" w:rsidP="00CD00C9">
      <w:pPr>
        <w:spacing w:after="0"/>
      </w:pPr>
    </w:p>
    <w:sdt>
      <w:sdtPr>
        <w:rPr>
          <w:lang w:val="es-ES"/>
        </w:rPr>
        <w:id w:val="-205838730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1D1436" w:rsidRDefault="005F2F74">
          <w:pPr>
            <w:pStyle w:val="TtuloTDC"/>
          </w:pPr>
          <w:r>
            <w:rPr>
              <w:lang w:val="es-ES"/>
            </w:rPr>
            <w:t>Í</w:t>
          </w:r>
          <w:bookmarkStart w:id="9" w:name="_GoBack"/>
          <w:bookmarkEnd w:id="9"/>
          <w:r>
            <w:rPr>
              <w:lang w:val="es-ES"/>
            </w:rPr>
            <w:t>ndice</w:t>
          </w:r>
        </w:p>
        <w:p w:rsidR="001D1436" w:rsidRDefault="001D1436">
          <w:pPr>
            <w:pStyle w:val="TDC1"/>
            <w:tabs>
              <w:tab w:val="right" w:leader="dot" w:pos="9395"/>
            </w:tabs>
            <w:rPr>
              <w:rFonts w:eastAsiaTheme="minorEastAsia"/>
              <w:noProof/>
              <w:lang w:eastAsia="es-MX"/>
            </w:rPr>
          </w:pPr>
          <w:r>
            <w:fldChar w:fldCharType="begin"/>
          </w:r>
          <w:r>
            <w:instrText xml:space="preserve"> TOC \o "1-3" \h \z \u </w:instrText>
          </w:r>
          <w:r>
            <w:fldChar w:fldCharType="separate"/>
          </w:r>
          <w:hyperlink w:anchor="_Toc13647527" w:history="1">
            <w:r w:rsidRPr="00063423">
              <w:rPr>
                <w:rStyle w:val="Hipervnculo"/>
                <w:rFonts w:ascii="Arial" w:hAnsi="Arial" w:cs="Arial"/>
                <w:noProof/>
                <w:lang w:val="es-ES"/>
              </w:rPr>
              <w:t>CAPÍTULO PRIMERO</w:t>
            </w:r>
            <w:r>
              <w:rPr>
                <w:noProof/>
                <w:webHidden/>
              </w:rPr>
              <w:tab/>
            </w:r>
            <w:r>
              <w:rPr>
                <w:noProof/>
                <w:webHidden/>
              </w:rPr>
              <w:fldChar w:fldCharType="begin"/>
            </w:r>
            <w:r>
              <w:rPr>
                <w:noProof/>
                <w:webHidden/>
              </w:rPr>
              <w:instrText xml:space="preserve"> PAGEREF _Toc13647527 \h </w:instrText>
            </w:r>
            <w:r>
              <w:rPr>
                <w:noProof/>
                <w:webHidden/>
              </w:rPr>
            </w:r>
            <w:r>
              <w:rPr>
                <w:noProof/>
                <w:webHidden/>
              </w:rPr>
              <w:fldChar w:fldCharType="separate"/>
            </w:r>
            <w:r>
              <w:rPr>
                <w:noProof/>
                <w:webHidden/>
              </w:rPr>
              <w:t>1</w:t>
            </w:r>
            <w:r>
              <w:rPr>
                <w:noProof/>
                <w:webHidden/>
              </w:rPr>
              <w:fldChar w:fldCharType="end"/>
            </w:r>
          </w:hyperlink>
        </w:p>
        <w:p w:rsidR="001D1436" w:rsidRDefault="001D1436">
          <w:pPr>
            <w:pStyle w:val="TDC1"/>
            <w:tabs>
              <w:tab w:val="right" w:leader="dot" w:pos="9395"/>
            </w:tabs>
            <w:rPr>
              <w:rFonts w:eastAsiaTheme="minorEastAsia"/>
              <w:noProof/>
              <w:lang w:eastAsia="es-MX"/>
            </w:rPr>
          </w:pPr>
          <w:hyperlink w:anchor="_Toc13647528" w:history="1">
            <w:r w:rsidRPr="00063423">
              <w:rPr>
                <w:rStyle w:val="Hipervnculo"/>
                <w:rFonts w:ascii="Arial" w:hAnsi="Arial" w:cs="Arial"/>
                <w:noProof/>
                <w:lang w:val="es-ES"/>
              </w:rPr>
              <w:t>DISPOSICIONES GENERALES</w:t>
            </w:r>
            <w:r>
              <w:rPr>
                <w:noProof/>
                <w:webHidden/>
              </w:rPr>
              <w:tab/>
            </w:r>
            <w:r>
              <w:rPr>
                <w:noProof/>
                <w:webHidden/>
              </w:rPr>
              <w:fldChar w:fldCharType="begin"/>
            </w:r>
            <w:r>
              <w:rPr>
                <w:noProof/>
                <w:webHidden/>
              </w:rPr>
              <w:instrText xml:space="preserve"> PAGEREF _Toc13647528 \h </w:instrText>
            </w:r>
            <w:r>
              <w:rPr>
                <w:noProof/>
                <w:webHidden/>
              </w:rPr>
            </w:r>
            <w:r>
              <w:rPr>
                <w:noProof/>
                <w:webHidden/>
              </w:rPr>
              <w:fldChar w:fldCharType="separate"/>
            </w:r>
            <w:r>
              <w:rPr>
                <w:noProof/>
                <w:webHidden/>
              </w:rPr>
              <w:t>1</w:t>
            </w:r>
            <w:r>
              <w:rPr>
                <w:noProof/>
                <w:webHidden/>
              </w:rPr>
              <w:fldChar w:fldCharType="end"/>
            </w:r>
          </w:hyperlink>
        </w:p>
        <w:p w:rsidR="001D1436" w:rsidRDefault="001D1436">
          <w:pPr>
            <w:pStyle w:val="TDC1"/>
            <w:tabs>
              <w:tab w:val="right" w:leader="dot" w:pos="9395"/>
            </w:tabs>
            <w:rPr>
              <w:rFonts w:eastAsiaTheme="minorEastAsia"/>
              <w:noProof/>
              <w:lang w:eastAsia="es-MX"/>
            </w:rPr>
          </w:pPr>
          <w:hyperlink w:anchor="_Toc13647529" w:history="1">
            <w:r w:rsidRPr="00063423">
              <w:rPr>
                <w:rStyle w:val="Hipervnculo"/>
                <w:rFonts w:ascii="Arial" w:hAnsi="Arial" w:cs="Arial"/>
                <w:noProof/>
              </w:rPr>
              <w:t>CAPÍTULO SEGUNDO</w:t>
            </w:r>
            <w:r>
              <w:rPr>
                <w:noProof/>
                <w:webHidden/>
              </w:rPr>
              <w:tab/>
            </w:r>
            <w:r>
              <w:rPr>
                <w:noProof/>
                <w:webHidden/>
              </w:rPr>
              <w:fldChar w:fldCharType="begin"/>
            </w:r>
            <w:r>
              <w:rPr>
                <w:noProof/>
                <w:webHidden/>
              </w:rPr>
              <w:instrText xml:space="preserve"> PAGEREF _Toc13647529 \h </w:instrText>
            </w:r>
            <w:r>
              <w:rPr>
                <w:noProof/>
                <w:webHidden/>
              </w:rPr>
            </w:r>
            <w:r>
              <w:rPr>
                <w:noProof/>
                <w:webHidden/>
              </w:rPr>
              <w:fldChar w:fldCharType="separate"/>
            </w:r>
            <w:r>
              <w:rPr>
                <w:noProof/>
                <w:webHidden/>
              </w:rPr>
              <w:t>2</w:t>
            </w:r>
            <w:r>
              <w:rPr>
                <w:noProof/>
                <w:webHidden/>
              </w:rPr>
              <w:fldChar w:fldCharType="end"/>
            </w:r>
          </w:hyperlink>
        </w:p>
        <w:p w:rsidR="001D1436" w:rsidRDefault="001D1436">
          <w:pPr>
            <w:pStyle w:val="TDC1"/>
            <w:tabs>
              <w:tab w:val="right" w:leader="dot" w:pos="9395"/>
            </w:tabs>
            <w:rPr>
              <w:rFonts w:eastAsiaTheme="minorEastAsia"/>
              <w:noProof/>
              <w:lang w:eastAsia="es-MX"/>
            </w:rPr>
          </w:pPr>
          <w:hyperlink w:anchor="_Toc13647530" w:history="1">
            <w:r w:rsidRPr="00063423">
              <w:rPr>
                <w:rStyle w:val="Hipervnculo"/>
                <w:rFonts w:ascii="Arial" w:hAnsi="Arial" w:cs="Arial"/>
                <w:noProof/>
              </w:rPr>
              <w:t>DE LOS HONORES</w:t>
            </w:r>
            <w:r>
              <w:rPr>
                <w:noProof/>
                <w:webHidden/>
              </w:rPr>
              <w:tab/>
            </w:r>
            <w:r>
              <w:rPr>
                <w:noProof/>
                <w:webHidden/>
              </w:rPr>
              <w:fldChar w:fldCharType="begin"/>
            </w:r>
            <w:r>
              <w:rPr>
                <w:noProof/>
                <w:webHidden/>
              </w:rPr>
              <w:instrText xml:space="preserve"> PAGEREF _Toc13647530 \h </w:instrText>
            </w:r>
            <w:r>
              <w:rPr>
                <w:noProof/>
                <w:webHidden/>
              </w:rPr>
            </w:r>
            <w:r>
              <w:rPr>
                <w:noProof/>
                <w:webHidden/>
              </w:rPr>
              <w:fldChar w:fldCharType="separate"/>
            </w:r>
            <w:r>
              <w:rPr>
                <w:noProof/>
                <w:webHidden/>
              </w:rPr>
              <w:t>2</w:t>
            </w:r>
            <w:r>
              <w:rPr>
                <w:noProof/>
                <w:webHidden/>
              </w:rPr>
              <w:fldChar w:fldCharType="end"/>
            </w:r>
          </w:hyperlink>
        </w:p>
        <w:p w:rsidR="001D1436" w:rsidRDefault="001D1436">
          <w:pPr>
            <w:pStyle w:val="TDC1"/>
            <w:tabs>
              <w:tab w:val="right" w:leader="dot" w:pos="9395"/>
            </w:tabs>
            <w:rPr>
              <w:rFonts w:eastAsiaTheme="minorEastAsia"/>
              <w:noProof/>
              <w:lang w:eastAsia="es-MX"/>
            </w:rPr>
          </w:pPr>
          <w:hyperlink w:anchor="_Toc13647531" w:history="1">
            <w:r w:rsidRPr="00063423">
              <w:rPr>
                <w:rStyle w:val="Hipervnculo"/>
                <w:rFonts w:ascii="Arial" w:hAnsi="Arial" w:cs="Arial"/>
                <w:noProof/>
              </w:rPr>
              <w:t>CAPÍTULO TERCERO</w:t>
            </w:r>
            <w:r>
              <w:rPr>
                <w:noProof/>
                <w:webHidden/>
              </w:rPr>
              <w:tab/>
            </w:r>
            <w:r>
              <w:rPr>
                <w:noProof/>
                <w:webHidden/>
              </w:rPr>
              <w:fldChar w:fldCharType="begin"/>
            </w:r>
            <w:r>
              <w:rPr>
                <w:noProof/>
                <w:webHidden/>
              </w:rPr>
              <w:instrText xml:space="preserve"> PAGEREF _Toc13647531 \h </w:instrText>
            </w:r>
            <w:r>
              <w:rPr>
                <w:noProof/>
                <w:webHidden/>
              </w:rPr>
            </w:r>
            <w:r>
              <w:rPr>
                <w:noProof/>
                <w:webHidden/>
              </w:rPr>
              <w:fldChar w:fldCharType="separate"/>
            </w:r>
            <w:r>
              <w:rPr>
                <w:noProof/>
                <w:webHidden/>
              </w:rPr>
              <w:t>2</w:t>
            </w:r>
            <w:r>
              <w:rPr>
                <w:noProof/>
                <w:webHidden/>
              </w:rPr>
              <w:fldChar w:fldCharType="end"/>
            </w:r>
          </w:hyperlink>
        </w:p>
        <w:p w:rsidR="001D1436" w:rsidRDefault="001D1436">
          <w:pPr>
            <w:pStyle w:val="TDC1"/>
            <w:tabs>
              <w:tab w:val="right" w:leader="dot" w:pos="9395"/>
            </w:tabs>
            <w:rPr>
              <w:rFonts w:eastAsiaTheme="minorEastAsia"/>
              <w:noProof/>
              <w:lang w:eastAsia="es-MX"/>
            </w:rPr>
          </w:pPr>
          <w:hyperlink w:anchor="_Toc13647532" w:history="1">
            <w:r w:rsidRPr="00063423">
              <w:rPr>
                <w:rStyle w:val="Hipervnculo"/>
                <w:rFonts w:ascii="Arial" w:hAnsi="Arial" w:cs="Arial"/>
                <w:noProof/>
              </w:rPr>
              <w:t>DEL PROCEDIMIENTO Y DECLARATORIA</w:t>
            </w:r>
            <w:r>
              <w:rPr>
                <w:noProof/>
                <w:webHidden/>
              </w:rPr>
              <w:tab/>
            </w:r>
            <w:r>
              <w:rPr>
                <w:noProof/>
                <w:webHidden/>
              </w:rPr>
              <w:fldChar w:fldCharType="begin"/>
            </w:r>
            <w:r>
              <w:rPr>
                <w:noProof/>
                <w:webHidden/>
              </w:rPr>
              <w:instrText xml:space="preserve"> PAGEREF _Toc13647532 \h </w:instrText>
            </w:r>
            <w:r>
              <w:rPr>
                <w:noProof/>
                <w:webHidden/>
              </w:rPr>
            </w:r>
            <w:r>
              <w:rPr>
                <w:noProof/>
                <w:webHidden/>
              </w:rPr>
              <w:fldChar w:fldCharType="separate"/>
            </w:r>
            <w:r>
              <w:rPr>
                <w:noProof/>
                <w:webHidden/>
              </w:rPr>
              <w:t>2</w:t>
            </w:r>
            <w:r>
              <w:rPr>
                <w:noProof/>
                <w:webHidden/>
              </w:rPr>
              <w:fldChar w:fldCharType="end"/>
            </w:r>
          </w:hyperlink>
        </w:p>
        <w:p w:rsidR="001D1436" w:rsidRDefault="001D1436">
          <w:pPr>
            <w:pStyle w:val="TDC1"/>
            <w:tabs>
              <w:tab w:val="right" w:leader="dot" w:pos="9395"/>
            </w:tabs>
            <w:rPr>
              <w:rFonts w:eastAsiaTheme="minorEastAsia"/>
              <w:noProof/>
              <w:lang w:eastAsia="es-MX"/>
            </w:rPr>
          </w:pPr>
          <w:hyperlink w:anchor="_Toc13647533" w:history="1">
            <w:r w:rsidRPr="00063423">
              <w:rPr>
                <w:rStyle w:val="Hipervnculo"/>
                <w:rFonts w:ascii="Arial" w:hAnsi="Arial" w:cs="Arial"/>
                <w:noProof/>
              </w:rPr>
              <w:t>CAPÍTULO CUARTO</w:t>
            </w:r>
            <w:r>
              <w:rPr>
                <w:noProof/>
                <w:webHidden/>
              </w:rPr>
              <w:tab/>
            </w:r>
            <w:r>
              <w:rPr>
                <w:noProof/>
                <w:webHidden/>
              </w:rPr>
              <w:fldChar w:fldCharType="begin"/>
            </w:r>
            <w:r>
              <w:rPr>
                <w:noProof/>
                <w:webHidden/>
              </w:rPr>
              <w:instrText xml:space="preserve"> PAGEREF _Toc13647533 \h </w:instrText>
            </w:r>
            <w:r>
              <w:rPr>
                <w:noProof/>
                <w:webHidden/>
              </w:rPr>
            </w:r>
            <w:r>
              <w:rPr>
                <w:noProof/>
                <w:webHidden/>
              </w:rPr>
              <w:fldChar w:fldCharType="separate"/>
            </w:r>
            <w:r>
              <w:rPr>
                <w:noProof/>
                <w:webHidden/>
              </w:rPr>
              <w:t>4</w:t>
            </w:r>
            <w:r>
              <w:rPr>
                <w:noProof/>
                <w:webHidden/>
              </w:rPr>
              <w:fldChar w:fldCharType="end"/>
            </w:r>
          </w:hyperlink>
        </w:p>
        <w:p w:rsidR="001D1436" w:rsidRDefault="001D1436">
          <w:pPr>
            <w:pStyle w:val="TDC1"/>
            <w:tabs>
              <w:tab w:val="right" w:leader="dot" w:pos="9395"/>
            </w:tabs>
            <w:rPr>
              <w:rFonts w:eastAsiaTheme="minorEastAsia"/>
              <w:noProof/>
              <w:lang w:eastAsia="es-MX"/>
            </w:rPr>
          </w:pPr>
          <w:hyperlink w:anchor="_Toc13647534" w:history="1">
            <w:r w:rsidRPr="00063423">
              <w:rPr>
                <w:rStyle w:val="Hipervnculo"/>
                <w:rFonts w:ascii="Arial" w:hAnsi="Arial" w:cs="Arial"/>
                <w:noProof/>
              </w:rPr>
              <w:t>DE LA COMISIÓN DE APOYO</w:t>
            </w:r>
            <w:r>
              <w:rPr>
                <w:noProof/>
                <w:webHidden/>
              </w:rPr>
              <w:tab/>
            </w:r>
            <w:r>
              <w:rPr>
                <w:noProof/>
                <w:webHidden/>
              </w:rPr>
              <w:fldChar w:fldCharType="begin"/>
            </w:r>
            <w:r>
              <w:rPr>
                <w:noProof/>
                <w:webHidden/>
              </w:rPr>
              <w:instrText xml:space="preserve"> PAGEREF _Toc13647534 \h </w:instrText>
            </w:r>
            <w:r>
              <w:rPr>
                <w:noProof/>
                <w:webHidden/>
              </w:rPr>
            </w:r>
            <w:r>
              <w:rPr>
                <w:noProof/>
                <w:webHidden/>
              </w:rPr>
              <w:fldChar w:fldCharType="separate"/>
            </w:r>
            <w:r>
              <w:rPr>
                <w:noProof/>
                <w:webHidden/>
              </w:rPr>
              <w:t>4</w:t>
            </w:r>
            <w:r>
              <w:rPr>
                <w:noProof/>
                <w:webHidden/>
              </w:rPr>
              <w:fldChar w:fldCharType="end"/>
            </w:r>
          </w:hyperlink>
        </w:p>
        <w:p w:rsidR="001D1436" w:rsidRDefault="001D1436">
          <w:pPr>
            <w:pStyle w:val="TDC1"/>
            <w:tabs>
              <w:tab w:val="right" w:leader="dot" w:pos="9395"/>
            </w:tabs>
            <w:rPr>
              <w:rFonts w:eastAsiaTheme="minorEastAsia"/>
              <w:noProof/>
              <w:lang w:eastAsia="es-MX"/>
            </w:rPr>
          </w:pPr>
          <w:hyperlink w:anchor="_Toc13647535" w:history="1">
            <w:r w:rsidRPr="00063423">
              <w:rPr>
                <w:rStyle w:val="Hipervnculo"/>
                <w:rFonts w:ascii="Arial" w:hAnsi="Arial" w:cs="Arial"/>
                <w:noProof/>
              </w:rPr>
              <w:t>TRANSITORIOS</w:t>
            </w:r>
            <w:r>
              <w:rPr>
                <w:noProof/>
                <w:webHidden/>
              </w:rPr>
              <w:tab/>
            </w:r>
            <w:r>
              <w:rPr>
                <w:noProof/>
                <w:webHidden/>
              </w:rPr>
              <w:fldChar w:fldCharType="begin"/>
            </w:r>
            <w:r>
              <w:rPr>
                <w:noProof/>
                <w:webHidden/>
              </w:rPr>
              <w:instrText xml:space="preserve"> PAGEREF _Toc13647535 \h </w:instrText>
            </w:r>
            <w:r>
              <w:rPr>
                <w:noProof/>
                <w:webHidden/>
              </w:rPr>
            </w:r>
            <w:r>
              <w:rPr>
                <w:noProof/>
                <w:webHidden/>
              </w:rPr>
              <w:fldChar w:fldCharType="separate"/>
            </w:r>
            <w:r>
              <w:rPr>
                <w:noProof/>
                <w:webHidden/>
              </w:rPr>
              <w:t>5</w:t>
            </w:r>
            <w:r>
              <w:rPr>
                <w:noProof/>
                <w:webHidden/>
              </w:rPr>
              <w:fldChar w:fldCharType="end"/>
            </w:r>
          </w:hyperlink>
        </w:p>
        <w:p w:rsidR="001D1436" w:rsidRDefault="001D1436">
          <w:r>
            <w:rPr>
              <w:b/>
              <w:bCs/>
              <w:lang w:val="es-ES"/>
            </w:rPr>
            <w:fldChar w:fldCharType="end"/>
          </w:r>
        </w:p>
      </w:sdtContent>
    </w:sdt>
    <w:p w:rsidR="006F394A" w:rsidRDefault="006F394A" w:rsidP="00CD00C9">
      <w:pPr>
        <w:spacing w:after="0"/>
      </w:pPr>
    </w:p>
    <w:sectPr w:rsidR="006F394A" w:rsidSect="001C67B5">
      <w:pgSz w:w="12240" w:h="15840"/>
      <w:pgMar w:top="1134"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7984"/>
    <w:multiLevelType w:val="hybridMultilevel"/>
    <w:tmpl w:val="FC7CBDFA"/>
    <w:lvl w:ilvl="0" w:tplc="D954002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DE4273"/>
    <w:multiLevelType w:val="hybridMultilevel"/>
    <w:tmpl w:val="A2D0AF08"/>
    <w:lvl w:ilvl="0" w:tplc="505C3B0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D1471F"/>
    <w:multiLevelType w:val="hybridMultilevel"/>
    <w:tmpl w:val="7E4E1EEA"/>
    <w:lvl w:ilvl="0" w:tplc="0C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985020"/>
    <w:multiLevelType w:val="hybridMultilevel"/>
    <w:tmpl w:val="75A6D800"/>
    <w:lvl w:ilvl="0" w:tplc="2F3434E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2B32AB9"/>
    <w:multiLevelType w:val="hybridMultilevel"/>
    <w:tmpl w:val="E4C642B2"/>
    <w:lvl w:ilvl="0" w:tplc="070E1CA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2FC064C"/>
    <w:multiLevelType w:val="hybridMultilevel"/>
    <w:tmpl w:val="CBD65BB0"/>
    <w:lvl w:ilvl="0" w:tplc="0C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C9"/>
    <w:rsid w:val="00146CEE"/>
    <w:rsid w:val="0019224D"/>
    <w:rsid w:val="001C67B5"/>
    <w:rsid w:val="001D1436"/>
    <w:rsid w:val="00255DED"/>
    <w:rsid w:val="002B7CD8"/>
    <w:rsid w:val="003C7995"/>
    <w:rsid w:val="0044497F"/>
    <w:rsid w:val="004843ED"/>
    <w:rsid w:val="004F6CB4"/>
    <w:rsid w:val="005607BA"/>
    <w:rsid w:val="005A12A0"/>
    <w:rsid w:val="005F2F74"/>
    <w:rsid w:val="006F394A"/>
    <w:rsid w:val="00960310"/>
    <w:rsid w:val="00A86958"/>
    <w:rsid w:val="00AE6A84"/>
    <w:rsid w:val="00AF5A6B"/>
    <w:rsid w:val="00BF1026"/>
    <w:rsid w:val="00C10B28"/>
    <w:rsid w:val="00CD00C9"/>
    <w:rsid w:val="00E35C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08DA"/>
  <w15:chartTrackingRefBased/>
  <w15:docId w15:val="{E6824C1C-703A-4BAE-9250-11C3427A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0C9"/>
  </w:style>
  <w:style w:type="paragraph" w:styleId="Ttulo1">
    <w:name w:val="heading 1"/>
    <w:basedOn w:val="Normal"/>
    <w:next w:val="Normal"/>
    <w:link w:val="Ttulo1Car"/>
    <w:uiPriority w:val="9"/>
    <w:qFormat/>
    <w:rsid w:val="006F3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00C9"/>
    <w:pPr>
      <w:ind w:left="720"/>
      <w:contextualSpacing/>
    </w:pPr>
  </w:style>
  <w:style w:type="paragraph" w:styleId="Textoindependiente">
    <w:name w:val="Body Text"/>
    <w:basedOn w:val="Normal"/>
    <w:link w:val="TextoindependienteCar"/>
    <w:uiPriority w:val="1"/>
    <w:rsid w:val="00CD00C9"/>
    <w:pPr>
      <w:widowControl w:val="0"/>
      <w:autoSpaceDE w:val="0"/>
      <w:autoSpaceDN w:val="0"/>
      <w:adjustRightInd w:val="0"/>
      <w:spacing w:after="0" w:line="240" w:lineRule="auto"/>
    </w:pPr>
    <w:rPr>
      <w:rFonts w:eastAsiaTheme="minorEastAsia"/>
    </w:rPr>
  </w:style>
  <w:style w:type="character" w:customStyle="1" w:styleId="TextoindependienteCar">
    <w:name w:val="Texto independiente Car"/>
    <w:basedOn w:val="Fuentedeprrafopredeter"/>
    <w:link w:val="Textoindependiente"/>
    <w:uiPriority w:val="1"/>
    <w:rsid w:val="00CD00C9"/>
    <w:rPr>
      <w:rFonts w:eastAsiaTheme="minorEastAsia"/>
    </w:rPr>
  </w:style>
  <w:style w:type="paragraph" w:styleId="Textodeglobo">
    <w:name w:val="Balloon Text"/>
    <w:basedOn w:val="Normal"/>
    <w:link w:val="TextodegloboCar"/>
    <w:uiPriority w:val="99"/>
    <w:semiHidden/>
    <w:unhideWhenUsed/>
    <w:rsid w:val="00CD00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00C9"/>
    <w:rPr>
      <w:rFonts w:ascii="Segoe UI" w:hAnsi="Segoe UI" w:cs="Segoe UI"/>
      <w:sz w:val="18"/>
      <w:szCs w:val="18"/>
    </w:rPr>
  </w:style>
  <w:style w:type="character" w:customStyle="1" w:styleId="Ttulo1Car">
    <w:name w:val="Título 1 Car"/>
    <w:basedOn w:val="Fuentedeprrafopredeter"/>
    <w:link w:val="Ttulo1"/>
    <w:uiPriority w:val="9"/>
    <w:rsid w:val="006F394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6F394A"/>
    <w:pPr>
      <w:outlineLvl w:val="9"/>
    </w:pPr>
    <w:rPr>
      <w:lang w:eastAsia="es-MX"/>
    </w:rPr>
  </w:style>
  <w:style w:type="paragraph" w:styleId="Sinespaciado">
    <w:name w:val="No Spacing"/>
    <w:uiPriority w:val="1"/>
    <w:qFormat/>
    <w:rsid w:val="0019224D"/>
    <w:pPr>
      <w:spacing w:after="0" w:line="240" w:lineRule="auto"/>
    </w:pPr>
    <w:rPr>
      <w:rFonts w:ascii="Calibri" w:eastAsia="Calibri" w:hAnsi="Calibri" w:cs="Times New Roman"/>
    </w:rPr>
  </w:style>
  <w:style w:type="paragraph" w:styleId="TDC1">
    <w:name w:val="toc 1"/>
    <w:basedOn w:val="Normal"/>
    <w:next w:val="Normal"/>
    <w:autoRedefine/>
    <w:uiPriority w:val="39"/>
    <w:unhideWhenUsed/>
    <w:rsid w:val="00960310"/>
    <w:pPr>
      <w:spacing w:after="100"/>
    </w:pPr>
  </w:style>
  <w:style w:type="character" w:styleId="Hipervnculo">
    <w:name w:val="Hyperlink"/>
    <w:basedOn w:val="Fuentedeprrafopredeter"/>
    <w:uiPriority w:val="99"/>
    <w:unhideWhenUsed/>
    <w:rsid w:val="00960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6A7B1-88B4-499D-BCD9-3EF8AF15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1996</Words>
  <Characters>10983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Evelia Carrillo Orizaba</dc:creator>
  <cp:keywords/>
  <dc:description/>
  <cp:lastModifiedBy>Carenine Josefina Cambero Cruz</cp:lastModifiedBy>
  <cp:revision>18</cp:revision>
  <cp:lastPrinted>2019-06-04T20:08:00Z</cp:lastPrinted>
  <dcterms:created xsi:type="dcterms:W3CDTF">2019-06-27T17:05:00Z</dcterms:created>
  <dcterms:modified xsi:type="dcterms:W3CDTF">2019-07-10T16:39:00Z</dcterms:modified>
</cp:coreProperties>
</file>