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0B2" w:rsidRPr="00377828" w:rsidRDefault="006100B2" w:rsidP="00377828">
      <w:pPr>
        <w:spacing w:after="0" w:line="240" w:lineRule="auto"/>
        <w:contextualSpacing/>
        <w:rPr>
          <w:rFonts w:ascii="Arial" w:hAnsi="Arial" w:cs="Arial"/>
          <w:b/>
          <w:i/>
          <w:sz w:val="24"/>
          <w:szCs w:val="24"/>
        </w:rPr>
      </w:pPr>
      <w:r>
        <w:rPr>
          <w:noProof/>
        </w:rPr>
        <w:drawing>
          <wp:anchor distT="0" distB="0" distL="114300" distR="114300" simplePos="0" relativeHeight="251660288" behindDoc="1" locked="0" layoutInCell="1" allowOverlap="1" wp14:anchorId="50A61898" wp14:editId="0F0A5889">
            <wp:simplePos x="0" y="0"/>
            <wp:positionH relativeFrom="column">
              <wp:posOffset>-727710</wp:posOffset>
            </wp:positionH>
            <wp:positionV relativeFrom="paragraph">
              <wp:posOffset>-239395</wp:posOffset>
            </wp:positionV>
            <wp:extent cx="1032390" cy="1028700"/>
            <wp:effectExtent l="0" t="0" r="0" b="0"/>
            <wp:wrapNone/>
            <wp:docPr id="14" name="Imagen 14" descr="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IL-Carenine\AppData\Local\Microsoft\Windows\Temporary Internet Files\Content.IE5\KFSSBXKM\LOGO nayari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239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7B8">
        <w:rPr>
          <w:rFonts w:ascii="Arial" w:hAnsi="Arial" w:cs="Arial"/>
          <w:b/>
          <w:i/>
          <w:sz w:val="24"/>
          <w:szCs w:val="24"/>
        </w:rPr>
        <w:t xml:space="preserve">            </w:t>
      </w:r>
      <w:bookmarkStart w:id="0" w:name="_Hlk535570702"/>
    </w:p>
    <w:p w:rsidR="006100B2" w:rsidRPr="00985E95" w:rsidRDefault="006100B2" w:rsidP="006100B2">
      <w:pPr>
        <w:tabs>
          <w:tab w:val="left" w:pos="2127"/>
          <w:tab w:val="left" w:pos="8820"/>
        </w:tabs>
        <w:spacing w:line="264" w:lineRule="auto"/>
        <w:ind w:right="23"/>
        <w:jc w:val="right"/>
        <w:rPr>
          <w:rFonts w:ascii="Arial" w:hAnsi="Arial" w:cs="Arial"/>
          <w:b/>
          <w:sz w:val="20"/>
          <w:szCs w:val="20"/>
        </w:rPr>
      </w:pPr>
      <w:r>
        <w:rPr>
          <w:noProof/>
        </w:rPr>
        <mc:AlternateContent>
          <mc:Choice Requires="wps">
            <w:drawing>
              <wp:anchor distT="0" distB="0" distL="114300" distR="114300" simplePos="0" relativeHeight="251659264" behindDoc="0" locked="0" layoutInCell="1" allowOverlap="1" wp14:anchorId="1AF34707" wp14:editId="01F8A76C">
                <wp:simplePos x="0" y="0"/>
                <wp:positionH relativeFrom="column">
                  <wp:posOffset>767715</wp:posOffset>
                </wp:positionH>
                <wp:positionV relativeFrom="paragraph">
                  <wp:posOffset>303530</wp:posOffset>
                </wp:positionV>
                <wp:extent cx="5124450" cy="47625"/>
                <wp:effectExtent l="0" t="0" r="38100" b="47625"/>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24450" cy="47625"/>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C8FCFF" id="_x0000_t32" coordsize="21600,21600" o:spt="32" o:oned="t" path="m,l21600,21600e" filled="f">
                <v:path arrowok="t" fillok="f" o:connecttype="none"/>
                <o:lock v:ext="edit" shapetype="t"/>
              </v:shapetype>
              <v:shape id="Conector recto de flecha 13" o:spid="_x0000_s1026" type="#_x0000_t32" style="position:absolute;margin-left:60.45pt;margin-top:23.9pt;width:403.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">
                <v:shadow on="t"/>
              </v:shape>
            </w:pict>
          </mc:Fallback>
        </mc:AlternateContent>
      </w:r>
      <w:r>
        <w:rPr>
          <w:rFonts w:ascii="Arial" w:hAnsi="Arial" w:cs="Arial"/>
          <w:sz w:val="16"/>
          <w:szCs w:val="16"/>
        </w:rPr>
        <w:t xml:space="preserve">                             </w:t>
      </w:r>
      <w:r w:rsidRPr="00985E95">
        <w:rPr>
          <w:rFonts w:ascii="Arial" w:hAnsi="Arial" w:cs="Arial"/>
          <w:b/>
          <w:sz w:val="20"/>
          <w:szCs w:val="20"/>
        </w:rPr>
        <w:t>LEY DE</w:t>
      </w:r>
      <w:r>
        <w:rPr>
          <w:rFonts w:ascii="Arial" w:hAnsi="Arial" w:cs="Arial"/>
          <w:b/>
          <w:sz w:val="20"/>
          <w:szCs w:val="20"/>
        </w:rPr>
        <w:t xml:space="preserve"> PROTECCIÓN, FOMENTO Y CONSERVACIÓN DEL ARBOLADO PÚBLICO DEL ESTADO DE NAYARIT</w:t>
      </w:r>
    </w:p>
    <w:p w:rsidR="006100B2" w:rsidRDefault="006100B2" w:rsidP="006100B2">
      <w:pPr>
        <w:tabs>
          <w:tab w:val="left" w:pos="8820"/>
        </w:tabs>
        <w:spacing w:after="0" w:line="240" w:lineRule="auto"/>
        <w:ind w:right="23"/>
        <w:rPr>
          <w:rFonts w:ascii="Arial" w:hAnsi="Arial" w:cs="Arial"/>
          <w:sz w:val="16"/>
          <w:szCs w:val="16"/>
        </w:rPr>
      </w:pPr>
      <w:r>
        <w:rPr>
          <w:rFonts w:ascii="Arial" w:hAnsi="Arial" w:cs="Arial"/>
          <w:sz w:val="16"/>
          <w:szCs w:val="16"/>
        </w:rPr>
        <w:t xml:space="preserve">                            Poder Legislativo del Estado de Nayarit</w:t>
      </w:r>
    </w:p>
    <w:p w:rsidR="006100B2" w:rsidRDefault="006100B2" w:rsidP="006100B2">
      <w:pPr>
        <w:tabs>
          <w:tab w:val="left" w:pos="8820"/>
        </w:tabs>
        <w:spacing w:after="0" w:line="240" w:lineRule="auto"/>
        <w:ind w:left="1134" w:right="23"/>
        <w:jc w:val="both"/>
        <w:rPr>
          <w:rFonts w:ascii="Arial" w:hAnsi="Arial" w:cs="Arial"/>
          <w:sz w:val="16"/>
          <w:szCs w:val="16"/>
        </w:rPr>
      </w:pPr>
      <w:r>
        <w:rPr>
          <w:rFonts w:ascii="Arial" w:hAnsi="Arial" w:cs="Arial"/>
          <w:sz w:val="16"/>
          <w:szCs w:val="16"/>
        </w:rPr>
        <w:t xml:space="preserve">  Secretaría General</w:t>
      </w:r>
    </w:p>
    <w:p w:rsidR="006100B2" w:rsidRDefault="006100B2" w:rsidP="006100B2">
      <w:pPr>
        <w:spacing w:after="0" w:line="240" w:lineRule="auto"/>
        <w:contextualSpacing/>
        <w:jc w:val="center"/>
        <w:rPr>
          <w:rFonts w:ascii="Arial Nova Light" w:hAnsi="Arial Nova Light"/>
          <w:b/>
          <w:i/>
          <w:sz w:val="18"/>
          <w:szCs w:val="18"/>
        </w:rPr>
      </w:pPr>
      <w:r w:rsidRPr="008563C2">
        <w:rPr>
          <w:rFonts w:ascii="Arial Nova Light" w:hAnsi="Arial Nova Light"/>
          <w:b/>
          <w:i/>
          <w:sz w:val="18"/>
          <w:szCs w:val="18"/>
        </w:rPr>
        <w:t xml:space="preserve">              </w:t>
      </w:r>
    </w:p>
    <w:p w:rsidR="006100B2" w:rsidRPr="00F50F1C" w:rsidRDefault="006100B2" w:rsidP="006100B2">
      <w:pPr>
        <w:spacing w:after="0" w:line="240" w:lineRule="auto"/>
        <w:contextualSpacing/>
        <w:jc w:val="center"/>
        <w:rPr>
          <w:rFonts w:ascii="Arial Nova Light" w:hAnsi="Arial Nova Light"/>
          <w:b/>
          <w:i/>
          <w:sz w:val="18"/>
          <w:szCs w:val="18"/>
        </w:rPr>
      </w:pPr>
    </w:p>
    <w:p w:rsidR="006100B2" w:rsidRDefault="006100B2" w:rsidP="006100B2">
      <w:pPr>
        <w:jc w:val="both"/>
        <w:rPr>
          <w:rFonts w:ascii="Arial" w:hAnsi="Arial" w:cs="Arial"/>
          <w:b/>
          <w:sz w:val="24"/>
          <w:szCs w:val="24"/>
        </w:rPr>
      </w:pPr>
    </w:p>
    <w:p w:rsidR="006100B2" w:rsidRDefault="006100B2" w:rsidP="006100B2">
      <w:pPr>
        <w:jc w:val="both"/>
        <w:rPr>
          <w:rFonts w:ascii="Arial" w:hAnsi="Arial" w:cs="Arial"/>
          <w:sz w:val="24"/>
          <w:szCs w:val="24"/>
        </w:rPr>
      </w:pPr>
      <w:r w:rsidRPr="00DC3030">
        <w:rPr>
          <w:rFonts w:ascii="Arial" w:hAnsi="Arial" w:cs="Arial"/>
          <w:b/>
          <w:sz w:val="24"/>
          <w:szCs w:val="24"/>
        </w:rPr>
        <w:t>NOTA DE EDITOR</w:t>
      </w:r>
      <w:r w:rsidRPr="00DC3030">
        <w:rPr>
          <w:rFonts w:ascii="Arial" w:hAnsi="Arial" w:cs="Arial"/>
          <w:sz w:val="24"/>
          <w:szCs w:val="24"/>
        </w:rPr>
        <w:t>: PARA EFECTOS DE SU APLICACIÓN, SE RECOMIENDA CONSULTAR SUS ARTÍCULOS TRANSITORIOS.</w:t>
      </w:r>
    </w:p>
    <w:p w:rsidR="006100B2" w:rsidRPr="00DC3030" w:rsidRDefault="006100B2" w:rsidP="006100B2">
      <w:pPr>
        <w:jc w:val="both"/>
        <w:rPr>
          <w:rFonts w:ascii="Arial" w:hAnsi="Arial" w:cs="Arial"/>
          <w:sz w:val="24"/>
          <w:szCs w:val="24"/>
        </w:rPr>
      </w:pPr>
      <w:r w:rsidRPr="00DC3030">
        <w:rPr>
          <w:rFonts w:ascii="Arial" w:hAnsi="Arial" w:cs="Arial"/>
          <w:sz w:val="24"/>
          <w:szCs w:val="24"/>
        </w:rPr>
        <w:t xml:space="preserve">Ley publicada en la Sección </w:t>
      </w:r>
      <w:r w:rsidR="00E62A39">
        <w:rPr>
          <w:rFonts w:ascii="Arial" w:hAnsi="Arial" w:cs="Arial"/>
          <w:sz w:val="24"/>
          <w:szCs w:val="24"/>
        </w:rPr>
        <w:t>Cuart</w:t>
      </w:r>
      <w:r>
        <w:rPr>
          <w:rFonts w:ascii="Arial" w:hAnsi="Arial" w:cs="Arial"/>
          <w:sz w:val="24"/>
          <w:szCs w:val="24"/>
        </w:rPr>
        <w:t xml:space="preserve">a </w:t>
      </w:r>
      <w:r w:rsidRPr="00DC3030">
        <w:rPr>
          <w:rFonts w:ascii="Arial" w:hAnsi="Arial" w:cs="Arial"/>
          <w:sz w:val="24"/>
          <w:szCs w:val="24"/>
        </w:rPr>
        <w:t>del Periódico Oficial</w:t>
      </w:r>
      <w:r w:rsidR="00B94875">
        <w:rPr>
          <w:rFonts w:ascii="Arial" w:hAnsi="Arial" w:cs="Arial"/>
          <w:sz w:val="24"/>
          <w:szCs w:val="24"/>
        </w:rPr>
        <w:t>, Órgano del Gobierno</w:t>
      </w:r>
      <w:bookmarkStart w:id="1" w:name="_GoBack"/>
      <w:bookmarkEnd w:id="1"/>
      <w:r w:rsidRPr="00DC3030">
        <w:rPr>
          <w:rFonts w:ascii="Arial" w:hAnsi="Arial" w:cs="Arial"/>
          <w:sz w:val="24"/>
          <w:szCs w:val="24"/>
        </w:rPr>
        <w:t xml:space="preserve"> del Estado de Nayarit, el </w:t>
      </w:r>
      <w:r>
        <w:rPr>
          <w:rFonts w:ascii="Arial" w:hAnsi="Arial" w:cs="Arial"/>
          <w:sz w:val="24"/>
          <w:szCs w:val="24"/>
        </w:rPr>
        <w:t xml:space="preserve">lunes </w:t>
      </w:r>
      <w:r w:rsidR="00E62A39">
        <w:rPr>
          <w:rFonts w:ascii="Arial" w:hAnsi="Arial" w:cs="Arial"/>
          <w:sz w:val="24"/>
          <w:szCs w:val="24"/>
        </w:rPr>
        <w:t>16</w:t>
      </w:r>
      <w:r>
        <w:rPr>
          <w:rFonts w:ascii="Arial" w:hAnsi="Arial" w:cs="Arial"/>
          <w:sz w:val="24"/>
          <w:szCs w:val="24"/>
        </w:rPr>
        <w:t xml:space="preserve"> de diciembre de 2019</w:t>
      </w:r>
      <w:r w:rsidRPr="00DC3030">
        <w:rPr>
          <w:rFonts w:ascii="Arial" w:hAnsi="Arial" w:cs="Arial"/>
          <w:sz w:val="24"/>
          <w:szCs w:val="24"/>
        </w:rPr>
        <w:t>.</w:t>
      </w:r>
    </w:p>
    <w:p w:rsidR="006100B2" w:rsidRPr="00F50F1C" w:rsidRDefault="006100B2" w:rsidP="006100B2">
      <w:pPr>
        <w:spacing w:after="0" w:line="240" w:lineRule="auto"/>
        <w:jc w:val="both"/>
        <w:rPr>
          <w:rFonts w:ascii="Arial" w:hAnsi="Arial" w:cs="Arial"/>
          <w:sz w:val="24"/>
          <w:szCs w:val="24"/>
        </w:rPr>
      </w:pPr>
      <w:r w:rsidRPr="00DC3030">
        <w:rPr>
          <w:rFonts w:ascii="Arial" w:hAnsi="Arial" w:cs="Arial"/>
          <w:sz w:val="24"/>
          <w:szCs w:val="24"/>
        </w:rPr>
        <w:t xml:space="preserve">Al margen un Sello con el Escudo Nacional que dice: Estados Unidos </w:t>
      </w:r>
      <w:proofErr w:type="gramStart"/>
      <w:r w:rsidRPr="00DC3030">
        <w:rPr>
          <w:rFonts w:ascii="Arial" w:hAnsi="Arial" w:cs="Arial"/>
          <w:sz w:val="24"/>
          <w:szCs w:val="24"/>
        </w:rPr>
        <w:t>Mexicanos.-</w:t>
      </w:r>
      <w:proofErr w:type="gramEnd"/>
      <w:r w:rsidRPr="00DC3030">
        <w:rPr>
          <w:rFonts w:ascii="Arial" w:hAnsi="Arial" w:cs="Arial"/>
          <w:sz w:val="24"/>
          <w:szCs w:val="24"/>
        </w:rPr>
        <w:t xml:space="preserve"> Poder Legislativo.- Nayarit.</w:t>
      </w:r>
      <w:r w:rsidRPr="008563C2">
        <w:rPr>
          <w:rFonts w:ascii="Arial Nova Light" w:hAnsi="Arial Nova Light"/>
          <w:b/>
          <w:i/>
          <w:sz w:val="18"/>
          <w:szCs w:val="18"/>
        </w:rPr>
        <w:t xml:space="preserve">          </w:t>
      </w:r>
    </w:p>
    <w:p w:rsidR="006100B2" w:rsidRDefault="006100B2" w:rsidP="006100B2">
      <w:pPr>
        <w:spacing w:after="0" w:line="240" w:lineRule="auto"/>
        <w:contextualSpacing/>
        <w:jc w:val="center"/>
        <w:rPr>
          <w:rFonts w:ascii="Arial Nova Light" w:hAnsi="Arial Nova Light"/>
          <w:b/>
          <w:i/>
          <w:sz w:val="18"/>
          <w:szCs w:val="18"/>
        </w:rPr>
      </w:pPr>
      <w:r w:rsidRPr="008563C2">
        <w:rPr>
          <w:rFonts w:ascii="Arial Nova Light" w:hAnsi="Arial Nova Light"/>
          <w:b/>
          <w:i/>
          <w:sz w:val="18"/>
          <w:szCs w:val="18"/>
        </w:rPr>
        <w:t xml:space="preserve"> </w:t>
      </w:r>
    </w:p>
    <w:p w:rsidR="006100B2" w:rsidRDefault="006100B2" w:rsidP="006100B2">
      <w:pPr>
        <w:spacing w:after="0" w:line="240" w:lineRule="auto"/>
        <w:contextualSpacing/>
        <w:jc w:val="center"/>
        <w:rPr>
          <w:rFonts w:ascii="Arial Nova Light" w:hAnsi="Arial Nova Light"/>
          <w:b/>
          <w:i/>
          <w:sz w:val="18"/>
          <w:szCs w:val="18"/>
        </w:rPr>
      </w:pPr>
      <w:r w:rsidRPr="008563C2">
        <w:rPr>
          <w:rFonts w:ascii="Arial Nova Light" w:hAnsi="Arial Nova Light"/>
          <w:b/>
          <w:i/>
          <w:sz w:val="18"/>
          <w:szCs w:val="18"/>
        </w:rPr>
        <w:t xml:space="preserve">   “Año 2019, Centenario de la Inmortalidad del Bardo Nayarita y Poeta Universal Amado Nervo”</w:t>
      </w:r>
    </w:p>
    <w:p w:rsidR="006100B2" w:rsidRDefault="006100B2" w:rsidP="006100B2">
      <w:pPr>
        <w:spacing w:after="0" w:line="240" w:lineRule="auto"/>
        <w:jc w:val="both"/>
        <w:rPr>
          <w:rFonts w:ascii="Arial" w:hAnsi="Arial" w:cs="Arial"/>
          <w:b/>
        </w:rPr>
      </w:pPr>
    </w:p>
    <w:p w:rsidR="006100B2" w:rsidRDefault="006100B2" w:rsidP="006100B2">
      <w:pPr>
        <w:spacing w:after="0" w:line="240" w:lineRule="auto"/>
        <w:jc w:val="both"/>
        <w:rPr>
          <w:rFonts w:ascii="Arial" w:hAnsi="Arial" w:cs="Arial"/>
        </w:rPr>
      </w:pPr>
      <w:r w:rsidRPr="00DC3030">
        <w:rPr>
          <w:rFonts w:ascii="Arial" w:hAnsi="Arial" w:cs="Arial"/>
          <w:b/>
        </w:rPr>
        <w:t>L.C. ANTONIO ECHEVARRÍA GARCÍA</w:t>
      </w:r>
      <w:r>
        <w:rPr>
          <w:rFonts w:ascii="Arial" w:hAnsi="Arial" w:cs="Arial"/>
        </w:rPr>
        <w:t>, Gobernador Constitucional del Estado Libre y Soberano de Nayarit, a los habitantes del mismo sabed:</w:t>
      </w:r>
    </w:p>
    <w:p w:rsidR="006100B2" w:rsidRDefault="006100B2" w:rsidP="006100B2">
      <w:pPr>
        <w:spacing w:after="0" w:line="240" w:lineRule="auto"/>
        <w:jc w:val="both"/>
        <w:rPr>
          <w:rFonts w:ascii="Arial" w:hAnsi="Arial" w:cs="Arial"/>
        </w:rPr>
      </w:pPr>
    </w:p>
    <w:p w:rsidR="006100B2" w:rsidRPr="00662E09" w:rsidRDefault="006100B2" w:rsidP="006100B2">
      <w:pPr>
        <w:spacing w:after="0" w:line="240" w:lineRule="auto"/>
        <w:jc w:val="both"/>
        <w:rPr>
          <w:rFonts w:ascii="Arial" w:hAnsi="Arial" w:cs="Arial"/>
        </w:rPr>
      </w:pPr>
      <w:r>
        <w:rPr>
          <w:rFonts w:ascii="Arial" w:hAnsi="Arial" w:cs="Arial"/>
        </w:rPr>
        <w:t>Que el H. Congreso Local se ha servido dirigirme para su promulgación el siguiente:</w:t>
      </w:r>
    </w:p>
    <w:p w:rsidR="006100B2" w:rsidRDefault="006100B2" w:rsidP="006100B2">
      <w:pPr>
        <w:spacing w:after="0" w:line="240" w:lineRule="auto"/>
        <w:jc w:val="center"/>
        <w:rPr>
          <w:rFonts w:ascii="Arial" w:hAnsi="Arial" w:cs="Arial"/>
          <w:b/>
        </w:rPr>
      </w:pPr>
    </w:p>
    <w:p w:rsidR="006100B2" w:rsidRDefault="006100B2" w:rsidP="006100B2">
      <w:pPr>
        <w:spacing w:after="0" w:line="240" w:lineRule="auto"/>
        <w:jc w:val="center"/>
        <w:rPr>
          <w:rFonts w:ascii="Arial" w:hAnsi="Arial" w:cs="Arial"/>
          <w:b/>
        </w:rPr>
      </w:pPr>
      <w:r w:rsidRPr="004B5360">
        <w:rPr>
          <w:rFonts w:ascii="Arial" w:hAnsi="Arial" w:cs="Arial"/>
          <w:b/>
        </w:rPr>
        <w:t xml:space="preserve">DECRETO </w:t>
      </w:r>
    </w:p>
    <w:p w:rsidR="006100B2" w:rsidRPr="00DC3030" w:rsidRDefault="006100B2" w:rsidP="006100B2">
      <w:pPr>
        <w:spacing w:after="0" w:line="240" w:lineRule="auto"/>
        <w:jc w:val="center"/>
        <w:rPr>
          <w:rFonts w:ascii="Arial" w:hAnsi="Arial" w:cs="Arial"/>
          <w:b/>
        </w:rPr>
      </w:pPr>
    </w:p>
    <w:p w:rsidR="006100B2" w:rsidRPr="00DC3030" w:rsidRDefault="006100B2" w:rsidP="006100B2">
      <w:pPr>
        <w:spacing w:after="0" w:line="240" w:lineRule="auto"/>
        <w:ind w:left="-6" w:right="-376" w:hanging="11"/>
        <w:jc w:val="center"/>
        <w:rPr>
          <w:rFonts w:ascii="Arial Nova Light" w:hAnsi="Arial Nova Light"/>
          <w:b/>
          <w:i/>
          <w:sz w:val="24"/>
          <w:szCs w:val="24"/>
        </w:rPr>
      </w:pPr>
      <w:r w:rsidRPr="00DC3030">
        <w:rPr>
          <w:rFonts w:ascii="Arial Nova Light" w:hAnsi="Arial Nova Light"/>
          <w:b/>
          <w:i/>
          <w:sz w:val="24"/>
          <w:szCs w:val="24"/>
        </w:rPr>
        <w:t>El Congreso del Estado Libre y Soberano de Nayarit</w:t>
      </w:r>
    </w:p>
    <w:p w:rsidR="006100B2" w:rsidRDefault="006100B2" w:rsidP="006100B2">
      <w:pPr>
        <w:spacing w:after="0" w:line="240" w:lineRule="auto"/>
        <w:ind w:left="-6" w:hanging="11"/>
        <w:jc w:val="center"/>
        <w:rPr>
          <w:rFonts w:ascii="Arial Nova Light" w:hAnsi="Arial Nova Light"/>
          <w:b/>
          <w:i/>
          <w:sz w:val="24"/>
          <w:szCs w:val="24"/>
        </w:rPr>
      </w:pPr>
      <w:r w:rsidRPr="00DC3030">
        <w:rPr>
          <w:rFonts w:ascii="Arial Nova Light" w:hAnsi="Arial Nova Light"/>
          <w:b/>
          <w:i/>
          <w:sz w:val="24"/>
          <w:szCs w:val="24"/>
        </w:rPr>
        <w:t>representado por su XXXII Legislatura, decreta:</w:t>
      </w:r>
    </w:p>
    <w:bookmarkEnd w:id="0"/>
    <w:p w:rsidR="006100B2" w:rsidRPr="006100B2" w:rsidRDefault="006100B2" w:rsidP="006100B2">
      <w:pPr>
        <w:tabs>
          <w:tab w:val="left" w:pos="1843"/>
          <w:tab w:val="left" w:pos="2268"/>
        </w:tabs>
        <w:spacing w:after="0" w:line="240" w:lineRule="auto"/>
        <w:ind w:left="1418" w:right="899"/>
        <w:jc w:val="center"/>
        <w:rPr>
          <w:rFonts w:ascii="Arial" w:hAnsi="Arial" w:cs="Arial"/>
          <w:b/>
          <w:sz w:val="24"/>
          <w:szCs w:val="24"/>
        </w:rPr>
      </w:pPr>
    </w:p>
    <w:p w:rsidR="006100B2" w:rsidRPr="006100B2" w:rsidRDefault="006100B2" w:rsidP="006100B2">
      <w:pPr>
        <w:autoSpaceDE w:val="0"/>
        <w:autoSpaceDN w:val="0"/>
        <w:adjustRightInd w:val="0"/>
        <w:spacing w:after="0" w:line="240" w:lineRule="auto"/>
        <w:ind w:right="249"/>
        <w:jc w:val="center"/>
        <w:rPr>
          <w:rFonts w:ascii="Arial" w:hAnsi="Arial" w:cs="Arial"/>
          <w:b/>
          <w:bCs/>
          <w:sz w:val="24"/>
          <w:szCs w:val="24"/>
        </w:rPr>
      </w:pPr>
    </w:p>
    <w:p w:rsidR="006100B2" w:rsidRPr="006100B2" w:rsidRDefault="006100B2" w:rsidP="006100B2">
      <w:pPr>
        <w:autoSpaceDE w:val="0"/>
        <w:autoSpaceDN w:val="0"/>
        <w:adjustRightInd w:val="0"/>
        <w:spacing w:after="0" w:line="240" w:lineRule="auto"/>
        <w:ind w:right="249"/>
        <w:jc w:val="center"/>
        <w:rPr>
          <w:rFonts w:ascii="Arial" w:hAnsi="Arial" w:cs="Arial"/>
          <w:b/>
          <w:bCs/>
          <w:sz w:val="24"/>
          <w:szCs w:val="24"/>
        </w:rPr>
      </w:pPr>
      <w:r w:rsidRPr="006100B2">
        <w:rPr>
          <w:rFonts w:ascii="Arial" w:hAnsi="Arial" w:cs="Arial"/>
          <w:b/>
          <w:bCs/>
          <w:sz w:val="24"/>
          <w:szCs w:val="24"/>
        </w:rPr>
        <w:t xml:space="preserve">LEY DE PROTECCIÓN, FOMENTO Y CONSERVACIÓN </w:t>
      </w:r>
    </w:p>
    <w:p w:rsidR="006100B2" w:rsidRPr="006100B2" w:rsidRDefault="006100B2" w:rsidP="006100B2">
      <w:pPr>
        <w:autoSpaceDE w:val="0"/>
        <w:autoSpaceDN w:val="0"/>
        <w:adjustRightInd w:val="0"/>
        <w:spacing w:after="0" w:line="240" w:lineRule="auto"/>
        <w:ind w:right="249"/>
        <w:jc w:val="center"/>
        <w:rPr>
          <w:rFonts w:ascii="Arial" w:hAnsi="Arial" w:cs="Arial"/>
          <w:b/>
          <w:bCs/>
          <w:sz w:val="24"/>
          <w:szCs w:val="24"/>
        </w:rPr>
      </w:pPr>
      <w:r w:rsidRPr="006100B2">
        <w:rPr>
          <w:rFonts w:ascii="Arial" w:hAnsi="Arial" w:cs="Arial"/>
          <w:b/>
          <w:bCs/>
          <w:sz w:val="24"/>
          <w:szCs w:val="24"/>
        </w:rPr>
        <w:t>DEL ARBOLADO PÚBLICO DEL ESTADO DE NAYARIT</w:t>
      </w:r>
    </w:p>
    <w:p w:rsidR="006100B2" w:rsidRPr="006100B2" w:rsidRDefault="006100B2" w:rsidP="006100B2">
      <w:pPr>
        <w:autoSpaceDE w:val="0"/>
        <w:autoSpaceDN w:val="0"/>
        <w:adjustRightInd w:val="0"/>
        <w:spacing w:after="0" w:line="240" w:lineRule="auto"/>
        <w:ind w:right="249"/>
        <w:jc w:val="both"/>
        <w:rPr>
          <w:rFonts w:ascii="Arial" w:hAnsi="Arial" w:cs="Arial"/>
          <w:b/>
          <w:bCs/>
          <w:sz w:val="24"/>
          <w:szCs w:val="24"/>
        </w:rPr>
      </w:pPr>
    </w:p>
    <w:p w:rsidR="006100B2" w:rsidRPr="000C1F89" w:rsidRDefault="006100B2" w:rsidP="000C1F89">
      <w:pPr>
        <w:pStyle w:val="Ttulo1"/>
        <w:spacing w:before="0" w:line="240" w:lineRule="auto"/>
        <w:jc w:val="center"/>
        <w:rPr>
          <w:rFonts w:ascii="Arial" w:hAnsi="Arial" w:cs="Arial"/>
          <w:b/>
          <w:color w:val="auto"/>
          <w:sz w:val="24"/>
          <w:szCs w:val="24"/>
        </w:rPr>
      </w:pPr>
      <w:bookmarkStart w:id="2" w:name="_Toc33773463"/>
      <w:r w:rsidRPr="000C1F89">
        <w:rPr>
          <w:rFonts w:ascii="Arial" w:hAnsi="Arial" w:cs="Arial"/>
          <w:b/>
          <w:color w:val="auto"/>
          <w:sz w:val="24"/>
          <w:szCs w:val="24"/>
        </w:rPr>
        <w:t>CAPÍTULO I</w:t>
      </w:r>
      <w:bookmarkEnd w:id="2"/>
    </w:p>
    <w:p w:rsidR="006100B2" w:rsidRPr="000C1F89" w:rsidRDefault="006100B2" w:rsidP="000C1F89">
      <w:pPr>
        <w:pStyle w:val="Ttulo1"/>
        <w:spacing w:before="0" w:line="240" w:lineRule="auto"/>
        <w:jc w:val="center"/>
        <w:rPr>
          <w:rFonts w:ascii="Arial" w:hAnsi="Arial" w:cs="Arial"/>
          <w:b/>
          <w:color w:val="auto"/>
          <w:sz w:val="24"/>
          <w:szCs w:val="24"/>
        </w:rPr>
      </w:pPr>
      <w:bookmarkStart w:id="3" w:name="_Toc33773464"/>
      <w:r w:rsidRPr="000C1F89">
        <w:rPr>
          <w:rFonts w:ascii="Arial" w:hAnsi="Arial" w:cs="Arial"/>
          <w:b/>
          <w:color w:val="auto"/>
          <w:sz w:val="24"/>
          <w:szCs w:val="24"/>
        </w:rPr>
        <w:t>Disposiciones Generales</w:t>
      </w:r>
      <w:bookmarkEnd w:id="3"/>
    </w:p>
    <w:p w:rsidR="006100B2" w:rsidRPr="006100B2" w:rsidRDefault="006100B2" w:rsidP="006100B2">
      <w:pPr>
        <w:autoSpaceDE w:val="0"/>
        <w:autoSpaceDN w:val="0"/>
        <w:adjustRightInd w:val="0"/>
        <w:spacing w:after="0" w:line="240" w:lineRule="auto"/>
        <w:ind w:left="171" w:right="249"/>
        <w:jc w:val="both"/>
        <w:rPr>
          <w:rFonts w:ascii="Arial" w:hAnsi="Arial" w:cs="Arial"/>
          <w:b/>
          <w:bCs/>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b/>
          <w:bCs/>
          <w:sz w:val="24"/>
          <w:szCs w:val="24"/>
        </w:rPr>
        <w:t xml:space="preserve">Artículo 1.- </w:t>
      </w:r>
      <w:r w:rsidRPr="006100B2">
        <w:rPr>
          <w:rFonts w:ascii="Arial" w:hAnsi="Arial" w:cs="Arial"/>
          <w:sz w:val="24"/>
          <w:szCs w:val="24"/>
        </w:rPr>
        <w:t>Las disposiciones de esta Ley son de orden público y de observancia general, tienen por objeto asegurar y garantizar el fomento, conservación, mantenimiento, protección, restitución y desarrollo de los árboles y palmas o palmeras ubicados en parques, jardines, plazas públicas, camellones, panteones públicos, zonas públicas propiedad del Estado y los Municipios, a fin de lograr un equilibrio ecológico propicio para el sano desarrollo de los Nayaritas.</w:t>
      </w: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Son aplicables las medidas protectoras que establece la presente Ley, a todo árbol plantado, nacido o germinado en las localidades de los Municipios de Nayarit, siempre y cuando no se encuentren regulados por la Federación o pertenezcan a terrenos forestales.</w:t>
      </w: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b/>
          <w:bCs/>
          <w:sz w:val="24"/>
          <w:szCs w:val="24"/>
        </w:rPr>
        <w:lastRenderedPageBreak/>
        <w:t xml:space="preserve">Artículo 2.- </w:t>
      </w:r>
      <w:r w:rsidRPr="006100B2">
        <w:rPr>
          <w:rFonts w:ascii="Arial" w:hAnsi="Arial" w:cs="Arial"/>
          <w:sz w:val="24"/>
          <w:szCs w:val="24"/>
        </w:rPr>
        <w:t>Solo serán regulados por esta ley, los árboles que estén sujetos al suelo y no los que estén en contenedores o macetas que puedan ser trasladados y cuyo manejo no implique riesgo alguno.</w:t>
      </w: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b/>
          <w:bCs/>
          <w:sz w:val="24"/>
          <w:szCs w:val="24"/>
        </w:rPr>
        <w:t>Artículo 3.-</w:t>
      </w:r>
      <w:r w:rsidRPr="006100B2">
        <w:rPr>
          <w:rFonts w:ascii="Arial" w:hAnsi="Arial" w:cs="Arial"/>
          <w:sz w:val="24"/>
          <w:szCs w:val="24"/>
        </w:rPr>
        <w:t xml:space="preserve"> Son sujetos a las disposiciones de esta Ley, toda persona física o moral, pública o privada que intervenga o deba intervenir de cualquier forma en actividades relacionadas con la conservación, mantenimiento, protección, desarrollo, recuperación, restauración, fomento, aprovechamiento y planeación de áreas verdes en las localidades de los municipios del Estado, así como en la prestación de los servicios relacionados a estas actividades.</w:t>
      </w: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b/>
          <w:bCs/>
          <w:sz w:val="24"/>
          <w:szCs w:val="24"/>
        </w:rPr>
        <w:t xml:space="preserve">Artículo 4.- </w:t>
      </w:r>
      <w:r w:rsidRPr="006100B2">
        <w:rPr>
          <w:rFonts w:ascii="Arial" w:hAnsi="Arial" w:cs="Arial"/>
          <w:sz w:val="24"/>
          <w:szCs w:val="24"/>
        </w:rPr>
        <w:t>Es obligación del Gobierno del Estado y los Gobiernos Municipales la promoción de la presente Ley, generar las estrategias de vinculación para el trabajo en conjunto, asegurar la conservación, mantenimiento, protección, restitución y desarrollo de los árboles públicos que se encuentren dentro de su territorio y vigilar el cumplimiento de la Ley.</w:t>
      </w: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b/>
          <w:bCs/>
          <w:sz w:val="24"/>
          <w:szCs w:val="24"/>
        </w:rPr>
        <w:t xml:space="preserve">Artículo 5.- </w:t>
      </w:r>
      <w:r w:rsidRPr="006100B2">
        <w:rPr>
          <w:rFonts w:ascii="Arial" w:hAnsi="Arial" w:cs="Arial"/>
          <w:sz w:val="24"/>
          <w:szCs w:val="24"/>
        </w:rPr>
        <w:t>En las situaciones no previstas por esta Ley, se aplicarán de manera supletoria, las disposiciones contenidas en la Ley Estatal del Equilibrio Ecológico y Protección al Ambiente del Estado de Nayarit; la Ley de Asentamientos Humanos, Ordenamiento Territorial y Desarrollo Urbano para el Estado de Nayarit; el Código de Procedimientos Civiles para el Estado de Nayarit; y demás leyes, reglamentos y ordenamientos jurídicos, relacionados con esta materia, en lo que no se opongan a la misma.</w:t>
      </w: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p>
    <w:p w:rsid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b/>
          <w:bCs/>
          <w:sz w:val="24"/>
          <w:szCs w:val="24"/>
        </w:rPr>
        <w:t xml:space="preserve">Artículo 6.- </w:t>
      </w:r>
      <w:r w:rsidRPr="006100B2">
        <w:rPr>
          <w:rFonts w:ascii="Arial" w:hAnsi="Arial" w:cs="Arial"/>
          <w:sz w:val="24"/>
          <w:szCs w:val="24"/>
        </w:rPr>
        <w:t>Para los efectos de esta Ley se entenderá por:</w:t>
      </w:r>
    </w:p>
    <w:p w:rsidR="00071D1F" w:rsidRPr="006100B2" w:rsidRDefault="00071D1F" w:rsidP="006100B2">
      <w:pPr>
        <w:autoSpaceDE w:val="0"/>
        <w:autoSpaceDN w:val="0"/>
        <w:adjustRightInd w:val="0"/>
        <w:spacing w:after="0" w:line="240" w:lineRule="auto"/>
        <w:ind w:right="249"/>
        <w:jc w:val="both"/>
        <w:rPr>
          <w:rFonts w:ascii="Arial" w:hAnsi="Arial" w:cs="Arial"/>
          <w:sz w:val="24"/>
          <w:szCs w:val="24"/>
        </w:rPr>
      </w:pPr>
    </w:p>
    <w:p w:rsidR="006100B2" w:rsidRDefault="006100B2" w:rsidP="006100B2">
      <w:pPr>
        <w:pStyle w:val="Prrafodelista"/>
        <w:numPr>
          <w:ilvl w:val="0"/>
          <w:numId w:val="1"/>
        </w:numPr>
        <w:autoSpaceDE w:val="0"/>
        <w:autoSpaceDN w:val="0"/>
        <w:adjustRightInd w:val="0"/>
        <w:spacing w:after="0" w:line="240" w:lineRule="auto"/>
        <w:ind w:left="879" w:right="249"/>
        <w:jc w:val="both"/>
        <w:rPr>
          <w:rFonts w:ascii="Arial" w:hAnsi="Arial" w:cs="Arial"/>
          <w:sz w:val="24"/>
          <w:szCs w:val="24"/>
        </w:rPr>
      </w:pPr>
      <w:r w:rsidRPr="006100B2">
        <w:rPr>
          <w:rFonts w:ascii="Arial" w:hAnsi="Arial" w:cs="Arial"/>
          <w:sz w:val="24"/>
          <w:szCs w:val="24"/>
        </w:rPr>
        <w:t>Árbol Patrimonial: Árbol que se distingue de los demás por su valor histórico cultural, singularidad, excepcionalidad en tamaño, forma estructural, color y su carácter notable dado por su origen, edad y desarrollo;</w:t>
      </w:r>
    </w:p>
    <w:p w:rsidR="00071D1F" w:rsidRPr="006100B2" w:rsidRDefault="00071D1F" w:rsidP="00071D1F">
      <w:pPr>
        <w:pStyle w:val="Prrafodelista"/>
        <w:autoSpaceDE w:val="0"/>
        <w:autoSpaceDN w:val="0"/>
        <w:adjustRightInd w:val="0"/>
        <w:spacing w:after="0" w:line="240" w:lineRule="auto"/>
        <w:ind w:left="879" w:right="249"/>
        <w:jc w:val="both"/>
        <w:rPr>
          <w:rFonts w:ascii="Arial" w:hAnsi="Arial" w:cs="Arial"/>
          <w:sz w:val="24"/>
          <w:szCs w:val="24"/>
        </w:rPr>
      </w:pPr>
    </w:p>
    <w:p w:rsidR="006100B2" w:rsidRPr="00071D1F" w:rsidRDefault="006100B2" w:rsidP="006100B2">
      <w:pPr>
        <w:pStyle w:val="Prrafodelista"/>
        <w:numPr>
          <w:ilvl w:val="0"/>
          <w:numId w:val="1"/>
        </w:numPr>
        <w:autoSpaceDE w:val="0"/>
        <w:autoSpaceDN w:val="0"/>
        <w:adjustRightInd w:val="0"/>
        <w:spacing w:after="0" w:line="240" w:lineRule="auto"/>
        <w:ind w:left="879" w:right="249"/>
        <w:jc w:val="both"/>
        <w:rPr>
          <w:rFonts w:ascii="Arial" w:hAnsi="Arial" w:cs="Arial"/>
          <w:sz w:val="24"/>
          <w:szCs w:val="24"/>
        </w:rPr>
      </w:pPr>
      <w:r w:rsidRPr="006100B2">
        <w:rPr>
          <w:rFonts w:ascii="Arial" w:hAnsi="Arial" w:cs="Arial"/>
          <w:sz w:val="24"/>
          <w:szCs w:val="24"/>
        </w:rPr>
        <w:t>Árbol Público o Arbolado Público: Planta</w:t>
      </w:r>
      <w:r w:rsidRPr="006100B2">
        <w:rPr>
          <w:rFonts w:ascii="Arial" w:hAnsi="Arial" w:cs="Arial"/>
          <w:color w:val="000000"/>
          <w:spacing w:val="3"/>
          <w:sz w:val="24"/>
          <w:szCs w:val="24"/>
          <w:shd w:val="clear" w:color="auto" w:fill="FFFFFF"/>
        </w:rPr>
        <w:t xml:space="preserve"> o conjunto de plantas, </w:t>
      </w:r>
      <w:r w:rsidRPr="006100B2">
        <w:rPr>
          <w:rFonts w:ascii="Arial" w:hAnsi="Arial" w:cs="Arial"/>
          <w:sz w:val="24"/>
          <w:szCs w:val="24"/>
        </w:rPr>
        <w:t>perennes</w:t>
      </w:r>
      <w:r w:rsidRPr="006100B2">
        <w:rPr>
          <w:rFonts w:ascii="Arial" w:hAnsi="Arial" w:cs="Arial"/>
          <w:color w:val="000000"/>
          <w:spacing w:val="3"/>
          <w:sz w:val="24"/>
          <w:szCs w:val="24"/>
          <w:shd w:val="clear" w:color="auto" w:fill="FFFFFF"/>
        </w:rPr>
        <w:t xml:space="preserve">, </w:t>
      </w:r>
      <w:r w:rsidRPr="006100B2">
        <w:rPr>
          <w:rFonts w:ascii="Arial" w:hAnsi="Arial" w:cs="Arial"/>
          <w:sz w:val="24"/>
          <w:szCs w:val="24"/>
        </w:rPr>
        <w:t>de</w:t>
      </w:r>
      <w:r w:rsidRPr="006100B2">
        <w:rPr>
          <w:rFonts w:ascii="Arial" w:hAnsi="Arial" w:cs="Arial"/>
          <w:color w:val="000000"/>
          <w:spacing w:val="3"/>
          <w:sz w:val="24"/>
          <w:szCs w:val="24"/>
          <w:shd w:val="clear" w:color="auto" w:fill="FFFFFF"/>
        </w:rPr>
        <w:t xml:space="preserve"> </w:t>
      </w:r>
      <w:r w:rsidRPr="006100B2">
        <w:rPr>
          <w:rFonts w:ascii="Arial" w:hAnsi="Arial" w:cs="Arial"/>
          <w:sz w:val="24"/>
          <w:szCs w:val="24"/>
        </w:rPr>
        <w:t>tronco</w:t>
      </w:r>
      <w:r w:rsidRPr="006100B2">
        <w:rPr>
          <w:rFonts w:ascii="Arial" w:hAnsi="Arial" w:cs="Arial"/>
          <w:color w:val="000000"/>
          <w:spacing w:val="3"/>
          <w:sz w:val="24"/>
          <w:szCs w:val="24"/>
          <w:shd w:val="clear" w:color="auto" w:fill="FFFFFF"/>
        </w:rPr>
        <w:t xml:space="preserve"> </w:t>
      </w:r>
      <w:r w:rsidRPr="006100B2">
        <w:rPr>
          <w:rFonts w:ascii="Arial" w:hAnsi="Arial" w:cs="Arial"/>
          <w:sz w:val="24"/>
          <w:szCs w:val="24"/>
        </w:rPr>
        <w:t>leñoso</w:t>
      </w:r>
      <w:r w:rsidRPr="006100B2">
        <w:rPr>
          <w:rFonts w:ascii="Arial" w:hAnsi="Arial" w:cs="Arial"/>
          <w:color w:val="000000"/>
          <w:spacing w:val="3"/>
          <w:sz w:val="24"/>
          <w:szCs w:val="24"/>
          <w:shd w:val="clear" w:color="auto" w:fill="FFFFFF"/>
        </w:rPr>
        <w:t xml:space="preserve"> </w:t>
      </w:r>
      <w:r w:rsidRPr="006100B2">
        <w:rPr>
          <w:rFonts w:ascii="Arial" w:hAnsi="Arial" w:cs="Arial"/>
          <w:sz w:val="24"/>
          <w:szCs w:val="24"/>
        </w:rPr>
        <w:t>y</w:t>
      </w:r>
      <w:r w:rsidRPr="006100B2">
        <w:rPr>
          <w:rFonts w:ascii="Arial" w:hAnsi="Arial" w:cs="Arial"/>
          <w:color w:val="000000"/>
          <w:spacing w:val="3"/>
          <w:sz w:val="24"/>
          <w:szCs w:val="24"/>
          <w:shd w:val="clear" w:color="auto" w:fill="FFFFFF"/>
        </w:rPr>
        <w:t xml:space="preserve"> </w:t>
      </w:r>
      <w:r w:rsidRPr="006100B2">
        <w:rPr>
          <w:rFonts w:ascii="Arial" w:hAnsi="Arial" w:cs="Arial"/>
          <w:sz w:val="24"/>
          <w:szCs w:val="24"/>
        </w:rPr>
        <w:t>elevado</w:t>
      </w:r>
      <w:r w:rsidRPr="006100B2">
        <w:rPr>
          <w:rFonts w:ascii="Arial" w:hAnsi="Arial" w:cs="Arial"/>
          <w:color w:val="000000"/>
          <w:spacing w:val="3"/>
          <w:sz w:val="24"/>
          <w:szCs w:val="24"/>
          <w:shd w:val="clear" w:color="auto" w:fill="FFFFFF"/>
        </w:rPr>
        <w:t xml:space="preserve">, </w:t>
      </w:r>
      <w:r w:rsidRPr="006100B2">
        <w:rPr>
          <w:rFonts w:ascii="Arial" w:hAnsi="Arial" w:cs="Arial"/>
          <w:sz w:val="24"/>
          <w:szCs w:val="24"/>
        </w:rPr>
        <w:t>que</w:t>
      </w:r>
      <w:r w:rsidRPr="006100B2">
        <w:rPr>
          <w:rFonts w:ascii="Arial" w:hAnsi="Arial" w:cs="Arial"/>
          <w:color w:val="000000"/>
          <w:spacing w:val="3"/>
          <w:sz w:val="24"/>
          <w:szCs w:val="24"/>
          <w:shd w:val="clear" w:color="auto" w:fill="FFFFFF"/>
        </w:rPr>
        <w:t xml:space="preserve"> </w:t>
      </w:r>
      <w:r w:rsidRPr="006100B2">
        <w:rPr>
          <w:rFonts w:ascii="Arial" w:hAnsi="Arial" w:cs="Arial"/>
          <w:sz w:val="24"/>
          <w:szCs w:val="24"/>
        </w:rPr>
        <w:t>se</w:t>
      </w:r>
      <w:r w:rsidRPr="006100B2">
        <w:rPr>
          <w:rFonts w:ascii="Arial" w:hAnsi="Arial" w:cs="Arial"/>
          <w:color w:val="000000"/>
          <w:spacing w:val="3"/>
          <w:sz w:val="24"/>
          <w:szCs w:val="24"/>
          <w:shd w:val="clear" w:color="auto" w:fill="FFFFFF"/>
        </w:rPr>
        <w:t xml:space="preserve"> </w:t>
      </w:r>
      <w:r w:rsidRPr="006100B2">
        <w:rPr>
          <w:rFonts w:ascii="Arial" w:hAnsi="Arial" w:cs="Arial"/>
          <w:sz w:val="24"/>
          <w:szCs w:val="24"/>
        </w:rPr>
        <w:t>ramifica</w:t>
      </w:r>
      <w:r w:rsidRPr="006100B2">
        <w:rPr>
          <w:rFonts w:ascii="Arial" w:hAnsi="Arial" w:cs="Arial"/>
          <w:color w:val="000000"/>
          <w:spacing w:val="3"/>
          <w:sz w:val="24"/>
          <w:szCs w:val="24"/>
          <w:shd w:val="clear" w:color="auto" w:fill="FFFFFF"/>
        </w:rPr>
        <w:t xml:space="preserve"> </w:t>
      </w:r>
      <w:r w:rsidRPr="006100B2">
        <w:rPr>
          <w:rFonts w:ascii="Arial" w:hAnsi="Arial" w:cs="Arial"/>
          <w:sz w:val="24"/>
          <w:szCs w:val="24"/>
        </w:rPr>
        <w:t>a</w:t>
      </w:r>
      <w:r w:rsidRPr="006100B2">
        <w:rPr>
          <w:rFonts w:ascii="Arial" w:hAnsi="Arial" w:cs="Arial"/>
          <w:color w:val="000000"/>
          <w:spacing w:val="3"/>
          <w:sz w:val="24"/>
          <w:szCs w:val="24"/>
          <w:shd w:val="clear" w:color="auto" w:fill="FFFFFF"/>
        </w:rPr>
        <w:t xml:space="preserve"> </w:t>
      </w:r>
      <w:r w:rsidRPr="006100B2">
        <w:rPr>
          <w:rFonts w:ascii="Arial" w:hAnsi="Arial" w:cs="Arial"/>
          <w:sz w:val="24"/>
          <w:szCs w:val="24"/>
        </w:rPr>
        <w:t>cierta</w:t>
      </w:r>
      <w:r w:rsidRPr="006100B2">
        <w:rPr>
          <w:rFonts w:ascii="Arial" w:hAnsi="Arial" w:cs="Arial"/>
          <w:color w:val="000000"/>
          <w:spacing w:val="3"/>
          <w:sz w:val="24"/>
          <w:szCs w:val="24"/>
          <w:shd w:val="clear" w:color="auto" w:fill="FFFFFF"/>
        </w:rPr>
        <w:t xml:space="preserve"> </w:t>
      </w:r>
      <w:r w:rsidRPr="006100B2">
        <w:rPr>
          <w:rFonts w:ascii="Arial" w:hAnsi="Arial" w:cs="Arial"/>
          <w:sz w:val="24"/>
          <w:szCs w:val="24"/>
        </w:rPr>
        <w:t>altura</w:t>
      </w:r>
      <w:r w:rsidRPr="006100B2">
        <w:rPr>
          <w:rFonts w:ascii="Arial" w:hAnsi="Arial" w:cs="Arial"/>
          <w:color w:val="000000"/>
          <w:spacing w:val="3"/>
          <w:sz w:val="24"/>
          <w:szCs w:val="24"/>
          <w:shd w:val="clear" w:color="auto" w:fill="FFFFFF"/>
        </w:rPr>
        <w:t xml:space="preserve"> </w:t>
      </w:r>
      <w:r w:rsidRPr="006100B2">
        <w:rPr>
          <w:rFonts w:ascii="Arial" w:hAnsi="Arial" w:cs="Arial"/>
          <w:sz w:val="24"/>
          <w:szCs w:val="24"/>
        </w:rPr>
        <w:t>del</w:t>
      </w:r>
      <w:r w:rsidRPr="006100B2">
        <w:rPr>
          <w:rFonts w:ascii="Arial" w:hAnsi="Arial" w:cs="Arial"/>
          <w:color w:val="000000"/>
          <w:spacing w:val="3"/>
          <w:sz w:val="24"/>
          <w:szCs w:val="24"/>
          <w:shd w:val="clear" w:color="auto" w:fill="FFFFFF"/>
        </w:rPr>
        <w:t xml:space="preserve"> </w:t>
      </w:r>
      <w:r w:rsidRPr="006100B2">
        <w:rPr>
          <w:rFonts w:ascii="Arial" w:hAnsi="Arial" w:cs="Arial"/>
          <w:sz w:val="24"/>
          <w:szCs w:val="24"/>
        </w:rPr>
        <w:t>suelo</w:t>
      </w:r>
      <w:r w:rsidRPr="006100B2">
        <w:rPr>
          <w:rFonts w:ascii="Arial" w:hAnsi="Arial" w:cs="Arial"/>
          <w:color w:val="000000"/>
          <w:spacing w:val="3"/>
          <w:sz w:val="24"/>
          <w:szCs w:val="24"/>
          <w:shd w:val="clear" w:color="auto" w:fill="FFFFFF"/>
        </w:rPr>
        <w:t>, con una copa de formas variadas; que se encuentra plantado, germinado o nacido en parques, jardines, plazas públicas, camellones, panteones públicos, zonas públicas propiedad del Estado y los Municipios incluidas las localidades de éstos últimos;</w:t>
      </w:r>
    </w:p>
    <w:p w:rsidR="00071D1F" w:rsidRPr="00071D1F" w:rsidRDefault="00071D1F" w:rsidP="00071D1F">
      <w:pPr>
        <w:autoSpaceDE w:val="0"/>
        <w:autoSpaceDN w:val="0"/>
        <w:adjustRightInd w:val="0"/>
        <w:spacing w:after="0" w:line="240" w:lineRule="auto"/>
        <w:ind w:right="249"/>
        <w:jc w:val="both"/>
        <w:rPr>
          <w:rFonts w:ascii="Arial" w:hAnsi="Arial" w:cs="Arial"/>
          <w:sz w:val="24"/>
          <w:szCs w:val="24"/>
        </w:rPr>
      </w:pPr>
    </w:p>
    <w:p w:rsidR="006100B2" w:rsidRDefault="006100B2" w:rsidP="006100B2">
      <w:pPr>
        <w:pStyle w:val="Prrafodelista"/>
        <w:autoSpaceDE w:val="0"/>
        <w:autoSpaceDN w:val="0"/>
        <w:adjustRightInd w:val="0"/>
        <w:spacing w:after="0" w:line="240" w:lineRule="auto"/>
        <w:ind w:left="879" w:right="249"/>
        <w:jc w:val="both"/>
        <w:rPr>
          <w:rFonts w:ascii="Arial" w:hAnsi="Arial" w:cs="Arial"/>
          <w:color w:val="000000"/>
          <w:spacing w:val="3"/>
          <w:sz w:val="24"/>
          <w:szCs w:val="24"/>
          <w:shd w:val="clear" w:color="auto" w:fill="FFFFFF"/>
        </w:rPr>
      </w:pPr>
      <w:r w:rsidRPr="006100B2">
        <w:rPr>
          <w:rFonts w:ascii="Arial" w:hAnsi="Arial" w:cs="Arial"/>
          <w:color w:val="000000"/>
          <w:spacing w:val="3"/>
          <w:sz w:val="24"/>
          <w:szCs w:val="24"/>
          <w:shd w:val="clear" w:color="auto" w:fill="FFFFFF"/>
        </w:rPr>
        <w:t>Para efectos de la presente Ley se considera también árbol público a las palmas y palmeras;</w:t>
      </w:r>
    </w:p>
    <w:p w:rsidR="00071D1F" w:rsidRPr="006100B2" w:rsidRDefault="00071D1F" w:rsidP="006100B2">
      <w:pPr>
        <w:pStyle w:val="Prrafodelista"/>
        <w:autoSpaceDE w:val="0"/>
        <w:autoSpaceDN w:val="0"/>
        <w:adjustRightInd w:val="0"/>
        <w:spacing w:after="0" w:line="240" w:lineRule="auto"/>
        <w:ind w:left="879" w:right="249"/>
        <w:jc w:val="both"/>
        <w:rPr>
          <w:rFonts w:ascii="Arial" w:hAnsi="Arial" w:cs="Arial"/>
          <w:sz w:val="24"/>
          <w:szCs w:val="24"/>
        </w:rPr>
      </w:pPr>
    </w:p>
    <w:p w:rsidR="006100B2" w:rsidRDefault="006100B2" w:rsidP="006100B2">
      <w:pPr>
        <w:pStyle w:val="Prrafodelista"/>
        <w:numPr>
          <w:ilvl w:val="0"/>
          <w:numId w:val="1"/>
        </w:numPr>
        <w:autoSpaceDE w:val="0"/>
        <w:autoSpaceDN w:val="0"/>
        <w:adjustRightInd w:val="0"/>
        <w:spacing w:after="0" w:line="240" w:lineRule="auto"/>
        <w:ind w:left="879" w:right="249"/>
        <w:jc w:val="both"/>
        <w:rPr>
          <w:rFonts w:ascii="Arial" w:hAnsi="Arial" w:cs="Arial"/>
          <w:sz w:val="24"/>
          <w:szCs w:val="24"/>
        </w:rPr>
      </w:pPr>
      <w:r w:rsidRPr="006100B2">
        <w:rPr>
          <w:rFonts w:ascii="Arial" w:hAnsi="Arial" w:cs="Arial"/>
          <w:sz w:val="24"/>
          <w:szCs w:val="24"/>
        </w:rPr>
        <w:t>Derribo: Acción de extraer o eliminar un árbol en su totalidad, a través de medios físicos o mecánicos;</w:t>
      </w:r>
    </w:p>
    <w:p w:rsidR="00071D1F" w:rsidRPr="006100B2" w:rsidRDefault="00071D1F" w:rsidP="00071D1F">
      <w:pPr>
        <w:pStyle w:val="Prrafodelista"/>
        <w:autoSpaceDE w:val="0"/>
        <w:autoSpaceDN w:val="0"/>
        <w:adjustRightInd w:val="0"/>
        <w:spacing w:after="0" w:line="240" w:lineRule="auto"/>
        <w:ind w:left="879" w:right="249"/>
        <w:jc w:val="both"/>
        <w:rPr>
          <w:rFonts w:ascii="Arial" w:hAnsi="Arial" w:cs="Arial"/>
          <w:sz w:val="24"/>
          <w:szCs w:val="24"/>
        </w:rPr>
      </w:pPr>
    </w:p>
    <w:p w:rsidR="006100B2" w:rsidRDefault="006100B2" w:rsidP="006100B2">
      <w:pPr>
        <w:pStyle w:val="Prrafodelista"/>
        <w:numPr>
          <w:ilvl w:val="0"/>
          <w:numId w:val="1"/>
        </w:numPr>
        <w:autoSpaceDE w:val="0"/>
        <w:autoSpaceDN w:val="0"/>
        <w:adjustRightInd w:val="0"/>
        <w:spacing w:after="0" w:line="240" w:lineRule="auto"/>
        <w:ind w:left="879" w:right="249"/>
        <w:jc w:val="both"/>
        <w:rPr>
          <w:rFonts w:ascii="Arial" w:hAnsi="Arial" w:cs="Arial"/>
          <w:sz w:val="24"/>
          <w:szCs w:val="24"/>
        </w:rPr>
      </w:pPr>
      <w:r w:rsidRPr="006100B2">
        <w:rPr>
          <w:rFonts w:ascii="Arial" w:hAnsi="Arial" w:cs="Arial"/>
          <w:sz w:val="24"/>
          <w:szCs w:val="24"/>
        </w:rPr>
        <w:t>Infraestructura aérea: Todo servicio que se presta a la población, mediante vías de conducción aérea;</w:t>
      </w:r>
    </w:p>
    <w:p w:rsidR="00071D1F" w:rsidRPr="00071D1F" w:rsidRDefault="00071D1F" w:rsidP="00071D1F">
      <w:pPr>
        <w:autoSpaceDE w:val="0"/>
        <w:autoSpaceDN w:val="0"/>
        <w:adjustRightInd w:val="0"/>
        <w:spacing w:after="0" w:line="240" w:lineRule="auto"/>
        <w:ind w:right="249"/>
        <w:jc w:val="both"/>
        <w:rPr>
          <w:rFonts w:ascii="Arial" w:hAnsi="Arial" w:cs="Arial"/>
          <w:sz w:val="24"/>
          <w:szCs w:val="24"/>
        </w:rPr>
      </w:pPr>
    </w:p>
    <w:p w:rsidR="006100B2" w:rsidRDefault="006100B2" w:rsidP="006100B2">
      <w:pPr>
        <w:pStyle w:val="Prrafodelista"/>
        <w:numPr>
          <w:ilvl w:val="0"/>
          <w:numId w:val="1"/>
        </w:numPr>
        <w:autoSpaceDE w:val="0"/>
        <w:autoSpaceDN w:val="0"/>
        <w:adjustRightInd w:val="0"/>
        <w:spacing w:after="0" w:line="240" w:lineRule="auto"/>
        <w:ind w:left="879" w:right="249"/>
        <w:jc w:val="both"/>
        <w:rPr>
          <w:rFonts w:ascii="Arial" w:hAnsi="Arial" w:cs="Arial"/>
          <w:sz w:val="24"/>
          <w:szCs w:val="24"/>
        </w:rPr>
      </w:pPr>
      <w:r w:rsidRPr="006100B2">
        <w:rPr>
          <w:rFonts w:ascii="Arial" w:hAnsi="Arial" w:cs="Arial"/>
          <w:sz w:val="24"/>
          <w:szCs w:val="24"/>
        </w:rPr>
        <w:lastRenderedPageBreak/>
        <w:t>Infraestructura subterránea: Todo servicio que se presta a la población, mediante vías de conducción subterránea;</w:t>
      </w:r>
    </w:p>
    <w:p w:rsidR="000B26EE" w:rsidRPr="000B26EE" w:rsidRDefault="000B26EE" w:rsidP="000B26EE">
      <w:pPr>
        <w:autoSpaceDE w:val="0"/>
        <w:autoSpaceDN w:val="0"/>
        <w:adjustRightInd w:val="0"/>
        <w:spacing w:after="0" w:line="240" w:lineRule="auto"/>
        <w:ind w:right="249"/>
        <w:jc w:val="both"/>
        <w:rPr>
          <w:rFonts w:ascii="Arial" w:hAnsi="Arial" w:cs="Arial"/>
          <w:sz w:val="24"/>
          <w:szCs w:val="24"/>
        </w:rPr>
      </w:pPr>
    </w:p>
    <w:p w:rsidR="000B26EE" w:rsidRDefault="006100B2" w:rsidP="000B26EE">
      <w:pPr>
        <w:pStyle w:val="Prrafodelista"/>
        <w:numPr>
          <w:ilvl w:val="0"/>
          <w:numId w:val="1"/>
        </w:numPr>
        <w:autoSpaceDE w:val="0"/>
        <w:autoSpaceDN w:val="0"/>
        <w:adjustRightInd w:val="0"/>
        <w:spacing w:after="0" w:line="240" w:lineRule="auto"/>
        <w:ind w:left="879" w:right="249"/>
        <w:jc w:val="both"/>
        <w:rPr>
          <w:rFonts w:ascii="Arial" w:hAnsi="Arial" w:cs="Arial"/>
          <w:sz w:val="24"/>
          <w:szCs w:val="24"/>
        </w:rPr>
      </w:pPr>
      <w:r w:rsidRPr="006100B2">
        <w:rPr>
          <w:rFonts w:ascii="Arial" w:hAnsi="Arial" w:cs="Arial"/>
          <w:sz w:val="24"/>
          <w:szCs w:val="24"/>
        </w:rPr>
        <w:t>Localidades: todo asentamiento humano con servicios públicos como agua potable, alcantarillado y luz eléctrica;</w:t>
      </w:r>
    </w:p>
    <w:p w:rsidR="000B26EE" w:rsidRPr="000B26EE" w:rsidRDefault="000B26EE" w:rsidP="000B26EE">
      <w:pPr>
        <w:autoSpaceDE w:val="0"/>
        <w:autoSpaceDN w:val="0"/>
        <w:adjustRightInd w:val="0"/>
        <w:spacing w:after="0" w:line="240" w:lineRule="auto"/>
        <w:ind w:right="249"/>
        <w:jc w:val="both"/>
        <w:rPr>
          <w:rFonts w:ascii="Arial" w:hAnsi="Arial" w:cs="Arial"/>
          <w:sz w:val="24"/>
          <w:szCs w:val="24"/>
        </w:rPr>
      </w:pPr>
    </w:p>
    <w:p w:rsidR="006100B2" w:rsidRDefault="006100B2" w:rsidP="006100B2">
      <w:pPr>
        <w:pStyle w:val="Prrafodelista"/>
        <w:numPr>
          <w:ilvl w:val="0"/>
          <w:numId w:val="1"/>
        </w:numPr>
        <w:autoSpaceDE w:val="0"/>
        <w:autoSpaceDN w:val="0"/>
        <w:adjustRightInd w:val="0"/>
        <w:spacing w:after="0" w:line="240" w:lineRule="auto"/>
        <w:ind w:left="879" w:right="249"/>
        <w:jc w:val="both"/>
        <w:rPr>
          <w:rFonts w:ascii="Arial" w:hAnsi="Arial" w:cs="Arial"/>
          <w:sz w:val="24"/>
          <w:szCs w:val="24"/>
        </w:rPr>
      </w:pPr>
      <w:r w:rsidRPr="006100B2">
        <w:rPr>
          <w:rFonts w:ascii="Arial" w:hAnsi="Arial" w:cs="Arial"/>
          <w:sz w:val="24"/>
          <w:szCs w:val="24"/>
        </w:rPr>
        <w:t>Matriz de Selección de Especies: Catálogo elaborado por cada municipio y la Secretaría que contiene las especies no invasivas y endémicas que se pueden plantar en terreno o región determinada;</w:t>
      </w:r>
    </w:p>
    <w:p w:rsidR="000B26EE" w:rsidRPr="000B26EE" w:rsidRDefault="000B26EE" w:rsidP="000B26EE">
      <w:pPr>
        <w:autoSpaceDE w:val="0"/>
        <w:autoSpaceDN w:val="0"/>
        <w:adjustRightInd w:val="0"/>
        <w:spacing w:after="0" w:line="240" w:lineRule="auto"/>
        <w:ind w:right="249"/>
        <w:jc w:val="both"/>
        <w:rPr>
          <w:rFonts w:ascii="Arial" w:hAnsi="Arial" w:cs="Arial"/>
          <w:sz w:val="24"/>
          <w:szCs w:val="24"/>
        </w:rPr>
      </w:pPr>
    </w:p>
    <w:p w:rsidR="006100B2" w:rsidRDefault="006100B2" w:rsidP="006100B2">
      <w:pPr>
        <w:pStyle w:val="Prrafodelista"/>
        <w:numPr>
          <w:ilvl w:val="0"/>
          <w:numId w:val="1"/>
        </w:numPr>
        <w:autoSpaceDE w:val="0"/>
        <w:autoSpaceDN w:val="0"/>
        <w:adjustRightInd w:val="0"/>
        <w:spacing w:after="0" w:line="240" w:lineRule="auto"/>
        <w:ind w:left="879" w:right="249"/>
        <w:jc w:val="both"/>
        <w:rPr>
          <w:rFonts w:ascii="Arial" w:hAnsi="Arial" w:cs="Arial"/>
          <w:sz w:val="24"/>
          <w:szCs w:val="24"/>
        </w:rPr>
      </w:pPr>
      <w:r w:rsidRPr="006100B2">
        <w:rPr>
          <w:rFonts w:ascii="Arial" w:hAnsi="Arial" w:cs="Arial"/>
          <w:sz w:val="24"/>
          <w:szCs w:val="24"/>
        </w:rPr>
        <w:t>Municipio: El Ayuntamiento, la o las dependencias del Municipio con atribuciones en materia de regulación del medio ambiente en el territorio correspondiente;</w:t>
      </w:r>
    </w:p>
    <w:p w:rsidR="000B26EE" w:rsidRPr="000B26EE" w:rsidRDefault="000B26EE" w:rsidP="000B26EE">
      <w:pPr>
        <w:autoSpaceDE w:val="0"/>
        <w:autoSpaceDN w:val="0"/>
        <w:adjustRightInd w:val="0"/>
        <w:spacing w:after="0" w:line="240" w:lineRule="auto"/>
        <w:ind w:right="249"/>
        <w:jc w:val="both"/>
        <w:rPr>
          <w:rFonts w:ascii="Arial" w:hAnsi="Arial" w:cs="Arial"/>
          <w:sz w:val="24"/>
          <w:szCs w:val="24"/>
        </w:rPr>
      </w:pPr>
    </w:p>
    <w:p w:rsidR="006100B2" w:rsidRDefault="006100B2" w:rsidP="006100B2">
      <w:pPr>
        <w:pStyle w:val="Prrafodelista"/>
        <w:numPr>
          <w:ilvl w:val="0"/>
          <w:numId w:val="1"/>
        </w:numPr>
        <w:autoSpaceDE w:val="0"/>
        <w:autoSpaceDN w:val="0"/>
        <w:adjustRightInd w:val="0"/>
        <w:spacing w:after="0" w:line="240" w:lineRule="auto"/>
        <w:ind w:left="879" w:right="249"/>
        <w:jc w:val="both"/>
        <w:rPr>
          <w:rFonts w:ascii="Arial" w:hAnsi="Arial" w:cs="Arial"/>
          <w:sz w:val="24"/>
          <w:szCs w:val="24"/>
        </w:rPr>
      </w:pPr>
      <w:proofErr w:type="spellStart"/>
      <w:r w:rsidRPr="006100B2">
        <w:rPr>
          <w:rFonts w:ascii="Arial" w:hAnsi="Arial" w:cs="Arial"/>
          <w:sz w:val="24"/>
          <w:szCs w:val="24"/>
        </w:rPr>
        <w:t>Mulch</w:t>
      </w:r>
      <w:proofErr w:type="spellEnd"/>
      <w:r w:rsidRPr="006100B2">
        <w:rPr>
          <w:rFonts w:ascii="Arial" w:hAnsi="Arial" w:cs="Arial"/>
          <w:sz w:val="24"/>
          <w:szCs w:val="24"/>
        </w:rPr>
        <w:t>: Material resultado del triturado de madera, que se coloca sobre la superficie del suelo para mejorar las condiciones del mismo y reducir la evaporización del agua;</w:t>
      </w:r>
    </w:p>
    <w:p w:rsidR="000B26EE" w:rsidRPr="000B26EE" w:rsidRDefault="000B26EE" w:rsidP="000B26EE">
      <w:pPr>
        <w:autoSpaceDE w:val="0"/>
        <w:autoSpaceDN w:val="0"/>
        <w:adjustRightInd w:val="0"/>
        <w:spacing w:after="0" w:line="240" w:lineRule="auto"/>
        <w:ind w:right="249"/>
        <w:jc w:val="both"/>
        <w:rPr>
          <w:rFonts w:ascii="Arial" w:hAnsi="Arial" w:cs="Arial"/>
          <w:sz w:val="24"/>
          <w:szCs w:val="24"/>
        </w:rPr>
      </w:pPr>
    </w:p>
    <w:p w:rsidR="006100B2" w:rsidRDefault="006100B2" w:rsidP="006100B2">
      <w:pPr>
        <w:pStyle w:val="Prrafodelista"/>
        <w:numPr>
          <w:ilvl w:val="0"/>
          <w:numId w:val="1"/>
        </w:numPr>
        <w:autoSpaceDE w:val="0"/>
        <w:autoSpaceDN w:val="0"/>
        <w:adjustRightInd w:val="0"/>
        <w:spacing w:after="0" w:line="240" w:lineRule="auto"/>
        <w:ind w:left="879" w:right="249"/>
        <w:jc w:val="both"/>
        <w:rPr>
          <w:rFonts w:ascii="Arial" w:hAnsi="Arial" w:cs="Arial"/>
          <w:sz w:val="24"/>
          <w:szCs w:val="24"/>
        </w:rPr>
      </w:pPr>
      <w:r w:rsidRPr="006100B2">
        <w:rPr>
          <w:rFonts w:ascii="Arial" w:hAnsi="Arial" w:cs="Arial"/>
          <w:sz w:val="24"/>
          <w:szCs w:val="24"/>
        </w:rPr>
        <w:t>Personal autorizado: Personal que ha recibido capacitación por parte de una institución especializada en materia de arbolado;</w:t>
      </w:r>
    </w:p>
    <w:p w:rsidR="00472103" w:rsidRPr="00472103" w:rsidRDefault="00472103" w:rsidP="00472103">
      <w:pPr>
        <w:autoSpaceDE w:val="0"/>
        <w:autoSpaceDN w:val="0"/>
        <w:adjustRightInd w:val="0"/>
        <w:spacing w:after="0" w:line="240" w:lineRule="auto"/>
        <w:ind w:right="249"/>
        <w:jc w:val="both"/>
        <w:rPr>
          <w:rFonts w:ascii="Arial" w:hAnsi="Arial" w:cs="Arial"/>
          <w:sz w:val="24"/>
          <w:szCs w:val="24"/>
        </w:rPr>
      </w:pPr>
    </w:p>
    <w:p w:rsidR="006100B2" w:rsidRDefault="006100B2" w:rsidP="006100B2">
      <w:pPr>
        <w:pStyle w:val="Prrafodelista"/>
        <w:numPr>
          <w:ilvl w:val="0"/>
          <w:numId w:val="1"/>
        </w:numPr>
        <w:autoSpaceDE w:val="0"/>
        <w:autoSpaceDN w:val="0"/>
        <w:adjustRightInd w:val="0"/>
        <w:spacing w:after="0" w:line="240" w:lineRule="auto"/>
        <w:ind w:left="879" w:right="249"/>
        <w:jc w:val="both"/>
        <w:rPr>
          <w:rFonts w:ascii="Arial" w:hAnsi="Arial" w:cs="Arial"/>
          <w:sz w:val="24"/>
          <w:szCs w:val="24"/>
        </w:rPr>
      </w:pPr>
      <w:r w:rsidRPr="006100B2">
        <w:rPr>
          <w:rFonts w:ascii="Arial" w:hAnsi="Arial" w:cs="Arial"/>
          <w:sz w:val="24"/>
          <w:szCs w:val="24"/>
        </w:rPr>
        <w:t>Plantación: Siembra de un árbol en un sitio determinado para que crezca y se desarrolle;</w:t>
      </w:r>
    </w:p>
    <w:p w:rsidR="00472103" w:rsidRPr="00472103" w:rsidRDefault="00472103" w:rsidP="00472103">
      <w:pPr>
        <w:autoSpaceDE w:val="0"/>
        <w:autoSpaceDN w:val="0"/>
        <w:adjustRightInd w:val="0"/>
        <w:spacing w:after="0" w:line="240" w:lineRule="auto"/>
        <w:ind w:right="249"/>
        <w:jc w:val="both"/>
        <w:rPr>
          <w:rFonts w:ascii="Arial" w:hAnsi="Arial" w:cs="Arial"/>
          <w:sz w:val="24"/>
          <w:szCs w:val="24"/>
        </w:rPr>
      </w:pPr>
    </w:p>
    <w:p w:rsidR="006100B2" w:rsidRDefault="006100B2" w:rsidP="006100B2">
      <w:pPr>
        <w:pStyle w:val="Prrafodelista"/>
        <w:numPr>
          <w:ilvl w:val="0"/>
          <w:numId w:val="1"/>
        </w:numPr>
        <w:autoSpaceDE w:val="0"/>
        <w:autoSpaceDN w:val="0"/>
        <w:adjustRightInd w:val="0"/>
        <w:spacing w:after="0" w:line="240" w:lineRule="auto"/>
        <w:ind w:left="879" w:right="249"/>
        <w:jc w:val="both"/>
        <w:rPr>
          <w:rFonts w:ascii="Arial" w:hAnsi="Arial" w:cs="Arial"/>
          <w:sz w:val="24"/>
          <w:szCs w:val="24"/>
        </w:rPr>
      </w:pPr>
      <w:r w:rsidRPr="006100B2">
        <w:rPr>
          <w:rFonts w:ascii="Arial" w:hAnsi="Arial" w:cs="Arial"/>
          <w:sz w:val="24"/>
          <w:szCs w:val="24"/>
        </w:rPr>
        <w:t>Poda: Eliminación selectiva de hasta un 30% del follaje de un árbol, para proporcionar un adecuado desarrollo del mismo o con un propósito estético específico;</w:t>
      </w:r>
    </w:p>
    <w:p w:rsidR="00472103" w:rsidRPr="00472103" w:rsidRDefault="00472103" w:rsidP="00472103">
      <w:pPr>
        <w:autoSpaceDE w:val="0"/>
        <w:autoSpaceDN w:val="0"/>
        <w:adjustRightInd w:val="0"/>
        <w:spacing w:after="0" w:line="240" w:lineRule="auto"/>
        <w:ind w:right="249"/>
        <w:jc w:val="both"/>
        <w:rPr>
          <w:rFonts w:ascii="Arial" w:hAnsi="Arial" w:cs="Arial"/>
          <w:sz w:val="24"/>
          <w:szCs w:val="24"/>
        </w:rPr>
      </w:pPr>
    </w:p>
    <w:p w:rsidR="006100B2" w:rsidRDefault="006100B2" w:rsidP="006100B2">
      <w:pPr>
        <w:pStyle w:val="Prrafodelista"/>
        <w:numPr>
          <w:ilvl w:val="0"/>
          <w:numId w:val="1"/>
        </w:numPr>
        <w:autoSpaceDE w:val="0"/>
        <w:autoSpaceDN w:val="0"/>
        <w:adjustRightInd w:val="0"/>
        <w:spacing w:after="0" w:line="240" w:lineRule="auto"/>
        <w:ind w:left="879" w:right="249"/>
        <w:jc w:val="both"/>
        <w:rPr>
          <w:rFonts w:ascii="Arial" w:hAnsi="Arial" w:cs="Arial"/>
          <w:sz w:val="24"/>
          <w:szCs w:val="24"/>
        </w:rPr>
      </w:pPr>
      <w:r w:rsidRPr="006100B2">
        <w:rPr>
          <w:rFonts w:ascii="Arial" w:hAnsi="Arial" w:cs="Arial"/>
          <w:sz w:val="24"/>
          <w:szCs w:val="24"/>
        </w:rPr>
        <w:t>Poda excesiva: Eliminación de más del 30% del follaje de un árbol;</w:t>
      </w:r>
    </w:p>
    <w:p w:rsidR="00472103" w:rsidRPr="00472103" w:rsidRDefault="00472103" w:rsidP="00472103">
      <w:pPr>
        <w:autoSpaceDE w:val="0"/>
        <w:autoSpaceDN w:val="0"/>
        <w:adjustRightInd w:val="0"/>
        <w:spacing w:after="0" w:line="240" w:lineRule="auto"/>
        <w:ind w:right="249"/>
        <w:jc w:val="both"/>
        <w:rPr>
          <w:rFonts w:ascii="Arial" w:hAnsi="Arial" w:cs="Arial"/>
          <w:sz w:val="24"/>
          <w:szCs w:val="24"/>
        </w:rPr>
      </w:pPr>
    </w:p>
    <w:p w:rsidR="006100B2" w:rsidRDefault="006100B2" w:rsidP="006100B2">
      <w:pPr>
        <w:pStyle w:val="Prrafodelista"/>
        <w:numPr>
          <w:ilvl w:val="0"/>
          <w:numId w:val="1"/>
        </w:numPr>
        <w:autoSpaceDE w:val="0"/>
        <w:autoSpaceDN w:val="0"/>
        <w:adjustRightInd w:val="0"/>
        <w:spacing w:after="0" w:line="240" w:lineRule="auto"/>
        <w:ind w:left="879" w:right="249"/>
        <w:jc w:val="both"/>
        <w:rPr>
          <w:rFonts w:ascii="Arial" w:hAnsi="Arial" w:cs="Arial"/>
          <w:sz w:val="24"/>
          <w:szCs w:val="24"/>
        </w:rPr>
      </w:pPr>
      <w:r w:rsidRPr="006100B2">
        <w:rPr>
          <w:rFonts w:ascii="Arial" w:hAnsi="Arial" w:cs="Arial"/>
          <w:sz w:val="24"/>
          <w:szCs w:val="24"/>
        </w:rPr>
        <w:t>Poda Selectiva o Fitosanitaria: Eliminación selectiva o lo que determine el técnico previa visita del follaje de un árbol, para proporcionar un adecuado desarrollo del mismo o con un propósito estético específico o para eliminar plagas o ramas secas;</w:t>
      </w:r>
    </w:p>
    <w:p w:rsidR="00472103" w:rsidRPr="00472103" w:rsidRDefault="00472103" w:rsidP="00472103">
      <w:pPr>
        <w:autoSpaceDE w:val="0"/>
        <w:autoSpaceDN w:val="0"/>
        <w:adjustRightInd w:val="0"/>
        <w:spacing w:after="0" w:line="240" w:lineRule="auto"/>
        <w:ind w:right="249"/>
        <w:jc w:val="both"/>
        <w:rPr>
          <w:rFonts w:ascii="Arial" w:hAnsi="Arial" w:cs="Arial"/>
          <w:sz w:val="24"/>
          <w:szCs w:val="24"/>
        </w:rPr>
      </w:pPr>
    </w:p>
    <w:p w:rsidR="006100B2" w:rsidRDefault="006100B2" w:rsidP="006100B2">
      <w:pPr>
        <w:pStyle w:val="Prrafodelista"/>
        <w:numPr>
          <w:ilvl w:val="0"/>
          <w:numId w:val="1"/>
        </w:numPr>
        <w:autoSpaceDE w:val="0"/>
        <w:autoSpaceDN w:val="0"/>
        <w:adjustRightInd w:val="0"/>
        <w:spacing w:after="0" w:line="240" w:lineRule="auto"/>
        <w:ind w:left="879" w:right="249"/>
        <w:jc w:val="both"/>
        <w:rPr>
          <w:rFonts w:ascii="Arial" w:hAnsi="Arial" w:cs="Arial"/>
          <w:sz w:val="24"/>
          <w:szCs w:val="24"/>
        </w:rPr>
      </w:pPr>
      <w:r w:rsidRPr="006100B2">
        <w:rPr>
          <w:rFonts w:ascii="Arial" w:hAnsi="Arial" w:cs="Arial"/>
          <w:sz w:val="24"/>
          <w:szCs w:val="24"/>
        </w:rPr>
        <w:t>Procuraduría: La Procuraduría Estatal de Protección al Ambiente;</w:t>
      </w:r>
    </w:p>
    <w:p w:rsidR="00472103" w:rsidRPr="00472103" w:rsidRDefault="00472103" w:rsidP="00472103">
      <w:pPr>
        <w:autoSpaceDE w:val="0"/>
        <w:autoSpaceDN w:val="0"/>
        <w:adjustRightInd w:val="0"/>
        <w:spacing w:after="0" w:line="240" w:lineRule="auto"/>
        <w:ind w:right="249"/>
        <w:jc w:val="both"/>
        <w:rPr>
          <w:rFonts w:ascii="Arial" w:hAnsi="Arial" w:cs="Arial"/>
          <w:sz w:val="24"/>
          <w:szCs w:val="24"/>
        </w:rPr>
      </w:pPr>
    </w:p>
    <w:p w:rsidR="006100B2" w:rsidRDefault="006100B2" w:rsidP="006100B2">
      <w:pPr>
        <w:pStyle w:val="Prrafodelista"/>
        <w:numPr>
          <w:ilvl w:val="0"/>
          <w:numId w:val="1"/>
        </w:numPr>
        <w:autoSpaceDE w:val="0"/>
        <w:autoSpaceDN w:val="0"/>
        <w:adjustRightInd w:val="0"/>
        <w:spacing w:after="0" w:line="240" w:lineRule="auto"/>
        <w:ind w:left="879" w:right="249"/>
        <w:jc w:val="both"/>
        <w:rPr>
          <w:rFonts w:ascii="Arial" w:hAnsi="Arial" w:cs="Arial"/>
          <w:sz w:val="24"/>
          <w:szCs w:val="24"/>
        </w:rPr>
      </w:pPr>
      <w:r w:rsidRPr="006100B2">
        <w:rPr>
          <w:rFonts w:ascii="Arial" w:hAnsi="Arial" w:cs="Arial"/>
          <w:sz w:val="24"/>
          <w:szCs w:val="24"/>
        </w:rPr>
        <w:t>Reglamento: La reglamentación estatal y municipal que se expida, derivado de la presente Ley;</w:t>
      </w:r>
    </w:p>
    <w:p w:rsidR="00472103" w:rsidRPr="00472103" w:rsidRDefault="00472103" w:rsidP="00472103">
      <w:pPr>
        <w:autoSpaceDE w:val="0"/>
        <w:autoSpaceDN w:val="0"/>
        <w:adjustRightInd w:val="0"/>
        <w:spacing w:after="0" w:line="240" w:lineRule="auto"/>
        <w:ind w:right="249"/>
        <w:jc w:val="both"/>
        <w:rPr>
          <w:rFonts w:ascii="Arial" w:hAnsi="Arial" w:cs="Arial"/>
          <w:sz w:val="24"/>
          <w:szCs w:val="24"/>
        </w:rPr>
      </w:pPr>
    </w:p>
    <w:p w:rsidR="006100B2" w:rsidRDefault="006100B2" w:rsidP="006100B2">
      <w:pPr>
        <w:pStyle w:val="Prrafodelista"/>
        <w:numPr>
          <w:ilvl w:val="0"/>
          <w:numId w:val="1"/>
        </w:numPr>
        <w:autoSpaceDE w:val="0"/>
        <w:autoSpaceDN w:val="0"/>
        <w:adjustRightInd w:val="0"/>
        <w:spacing w:after="0" w:line="240" w:lineRule="auto"/>
        <w:ind w:left="879" w:right="249"/>
        <w:jc w:val="both"/>
        <w:rPr>
          <w:rFonts w:ascii="Arial" w:hAnsi="Arial" w:cs="Arial"/>
          <w:sz w:val="24"/>
          <w:szCs w:val="24"/>
        </w:rPr>
      </w:pPr>
      <w:r w:rsidRPr="006100B2">
        <w:rPr>
          <w:rFonts w:ascii="Arial" w:hAnsi="Arial" w:cs="Arial"/>
          <w:sz w:val="24"/>
          <w:szCs w:val="24"/>
        </w:rPr>
        <w:t>Restitución: Restablecimiento de la situación ambiental, mediante compensación física o económica, por el daño ocasionado al arbolado público por el incumplimiento de las disposiciones legales y reglamentarias en la materia;</w:t>
      </w:r>
    </w:p>
    <w:p w:rsidR="00472103" w:rsidRPr="00472103" w:rsidRDefault="00472103" w:rsidP="00472103">
      <w:pPr>
        <w:autoSpaceDE w:val="0"/>
        <w:autoSpaceDN w:val="0"/>
        <w:adjustRightInd w:val="0"/>
        <w:spacing w:after="0" w:line="240" w:lineRule="auto"/>
        <w:ind w:right="249"/>
        <w:jc w:val="both"/>
        <w:rPr>
          <w:rFonts w:ascii="Arial" w:hAnsi="Arial" w:cs="Arial"/>
          <w:sz w:val="24"/>
          <w:szCs w:val="24"/>
        </w:rPr>
      </w:pPr>
    </w:p>
    <w:p w:rsidR="00472103" w:rsidRDefault="006100B2" w:rsidP="00472103">
      <w:pPr>
        <w:pStyle w:val="Prrafodelista"/>
        <w:numPr>
          <w:ilvl w:val="0"/>
          <w:numId w:val="1"/>
        </w:numPr>
        <w:autoSpaceDE w:val="0"/>
        <w:autoSpaceDN w:val="0"/>
        <w:adjustRightInd w:val="0"/>
        <w:spacing w:after="0" w:line="240" w:lineRule="auto"/>
        <w:ind w:left="879" w:right="249"/>
        <w:jc w:val="both"/>
        <w:rPr>
          <w:rFonts w:ascii="Arial" w:hAnsi="Arial" w:cs="Arial"/>
          <w:sz w:val="24"/>
          <w:szCs w:val="24"/>
        </w:rPr>
      </w:pPr>
      <w:r w:rsidRPr="006100B2">
        <w:rPr>
          <w:rFonts w:ascii="Arial" w:hAnsi="Arial" w:cs="Arial"/>
          <w:sz w:val="24"/>
          <w:szCs w:val="24"/>
        </w:rPr>
        <w:t>Secretaría: La Secretaría de Desarrollo Sustentable, dependencia del Gobierno del Estado de Nayarit, y</w:t>
      </w:r>
    </w:p>
    <w:p w:rsidR="00472103" w:rsidRPr="00472103" w:rsidRDefault="00472103" w:rsidP="00472103">
      <w:pPr>
        <w:autoSpaceDE w:val="0"/>
        <w:autoSpaceDN w:val="0"/>
        <w:adjustRightInd w:val="0"/>
        <w:spacing w:after="0" w:line="240" w:lineRule="auto"/>
        <w:ind w:right="249"/>
        <w:jc w:val="both"/>
        <w:rPr>
          <w:rFonts w:ascii="Arial" w:hAnsi="Arial" w:cs="Arial"/>
          <w:sz w:val="24"/>
          <w:szCs w:val="24"/>
        </w:rPr>
      </w:pPr>
    </w:p>
    <w:p w:rsidR="006100B2" w:rsidRPr="006100B2" w:rsidRDefault="006100B2" w:rsidP="006100B2">
      <w:pPr>
        <w:pStyle w:val="Prrafodelista"/>
        <w:numPr>
          <w:ilvl w:val="0"/>
          <w:numId w:val="1"/>
        </w:numPr>
        <w:autoSpaceDE w:val="0"/>
        <w:autoSpaceDN w:val="0"/>
        <w:adjustRightInd w:val="0"/>
        <w:spacing w:after="0" w:line="240" w:lineRule="auto"/>
        <w:ind w:left="879" w:right="249"/>
        <w:jc w:val="both"/>
        <w:rPr>
          <w:rFonts w:ascii="Arial" w:hAnsi="Arial" w:cs="Arial"/>
          <w:sz w:val="24"/>
          <w:szCs w:val="24"/>
        </w:rPr>
      </w:pPr>
      <w:r w:rsidRPr="006100B2">
        <w:rPr>
          <w:rFonts w:ascii="Arial" w:hAnsi="Arial" w:cs="Arial"/>
          <w:sz w:val="24"/>
          <w:szCs w:val="24"/>
        </w:rPr>
        <w:lastRenderedPageBreak/>
        <w:t>UMA: Unidad de Medida y Actualización para la aplicación de multas establecidas en la presente Ley.</w:t>
      </w:r>
    </w:p>
    <w:p w:rsidR="006100B2" w:rsidRPr="006100B2" w:rsidRDefault="006100B2" w:rsidP="006100B2">
      <w:pPr>
        <w:autoSpaceDE w:val="0"/>
        <w:autoSpaceDN w:val="0"/>
        <w:adjustRightInd w:val="0"/>
        <w:spacing w:after="0" w:line="240" w:lineRule="auto"/>
        <w:ind w:left="171" w:right="249"/>
        <w:jc w:val="both"/>
        <w:rPr>
          <w:rFonts w:ascii="Arial" w:hAnsi="Arial" w:cs="Arial"/>
          <w:b/>
          <w:bCs/>
          <w:sz w:val="24"/>
          <w:szCs w:val="24"/>
        </w:rPr>
      </w:pPr>
    </w:p>
    <w:p w:rsidR="006100B2" w:rsidRPr="000C1F89" w:rsidRDefault="006100B2" w:rsidP="000C1F89">
      <w:pPr>
        <w:pStyle w:val="Ttulo1"/>
        <w:spacing w:before="0" w:line="240" w:lineRule="auto"/>
        <w:jc w:val="center"/>
        <w:rPr>
          <w:rFonts w:ascii="Arial" w:hAnsi="Arial" w:cs="Arial"/>
          <w:b/>
          <w:color w:val="auto"/>
          <w:sz w:val="24"/>
          <w:szCs w:val="24"/>
        </w:rPr>
      </w:pPr>
      <w:bookmarkStart w:id="4" w:name="_Toc33773465"/>
      <w:r w:rsidRPr="000C1F89">
        <w:rPr>
          <w:rFonts w:ascii="Arial" w:hAnsi="Arial" w:cs="Arial"/>
          <w:b/>
          <w:color w:val="auto"/>
          <w:sz w:val="24"/>
          <w:szCs w:val="24"/>
        </w:rPr>
        <w:t>CAPÍTULO II</w:t>
      </w:r>
      <w:bookmarkEnd w:id="4"/>
    </w:p>
    <w:p w:rsidR="006100B2" w:rsidRPr="000C1F89" w:rsidRDefault="006100B2" w:rsidP="000C1F89">
      <w:pPr>
        <w:pStyle w:val="Ttulo1"/>
        <w:spacing w:before="0" w:line="240" w:lineRule="auto"/>
        <w:jc w:val="center"/>
        <w:rPr>
          <w:rFonts w:ascii="Arial" w:hAnsi="Arial" w:cs="Arial"/>
          <w:b/>
          <w:color w:val="auto"/>
          <w:sz w:val="24"/>
          <w:szCs w:val="24"/>
        </w:rPr>
      </w:pPr>
      <w:bookmarkStart w:id="5" w:name="_Toc33773466"/>
      <w:r w:rsidRPr="000C1F89">
        <w:rPr>
          <w:rFonts w:ascii="Arial" w:hAnsi="Arial" w:cs="Arial"/>
          <w:b/>
          <w:color w:val="auto"/>
          <w:sz w:val="24"/>
          <w:szCs w:val="24"/>
        </w:rPr>
        <w:t>Autoridades Competentes</w:t>
      </w:r>
      <w:bookmarkEnd w:id="5"/>
    </w:p>
    <w:p w:rsidR="006100B2" w:rsidRPr="006100B2" w:rsidRDefault="006100B2" w:rsidP="006100B2">
      <w:pPr>
        <w:autoSpaceDE w:val="0"/>
        <w:autoSpaceDN w:val="0"/>
        <w:adjustRightInd w:val="0"/>
        <w:spacing w:after="0" w:line="240" w:lineRule="auto"/>
        <w:ind w:left="171" w:right="249"/>
        <w:jc w:val="both"/>
        <w:rPr>
          <w:rFonts w:ascii="Arial" w:hAnsi="Arial" w:cs="Arial"/>
          <w:b/>
          <w:bCs/>
          <w:sz w:val="24"/>
          <w:szCs w:val="24"/>
        </w:rPr>
      </w:pPr>
    </w:p>
    <w:p w:rsid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Artículo 7.- </w:t>
      </w:r>
      <w:r w:rsidRPr="006100B2">
        <w:rPr>
          <w:rFonts w:ascii="Arial" w:hAnsi="Arial" w:cs="Arial"/>
          <w:sz w:val="24"/>
          <w:szCs w:val="24"/>
        </w:rPr>
        <w:t>Son autoridades competentes para la aplicación y vigilancia, de lo previsto en esta Ley:</w:t>
      </w:r>
    </w:p>
    <w:p w:rsidR="00472103" w:rsidRPr="006100B2" w:rsidRDefault="00472103" w:rsidP="006100B2">
      <w:pPr>
        <w:autoSpaceDE w:val="0"/>
        <w:autoSpaceDN w:val="0"/>
        <w:adjustRightInd w:val="0"/>
        <w:spacing w:after="0" w:line="240" w:lineRule="auto"/>
        <w:ind w:left="171" w:right="249"/>
        <w:jc w:val="both"/>
        <w:rPr>
          <w:rFonts w:ascii="Arial" w:hAnsi="Arial" w:cs="Arial"/>
          <w:sz w:val="24"/>
          <w:szCs w:val="24"/>
        </w:rPr>
      </w:pPr>
    </w:p>
    <w:p w:rsidR="006100B2" w:rsidRDefault="006100B2" w:rsidP="006100B2">
      <w:pPr>
        <w:pStyle w:val="Prrafodelista"/>
        <w:numPr>
          <w:ilvl w:val="0"/>
          <w:numId w:val="12"/>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La Secretaría, en representación del Poder Ejecutivo del Estado;</w:t>
      </w:r>
    </w:p>
    <w:p w:rsidR="00472103" w:rsidRPr="006100B2" w:rsidRDefault="00472103" w:rsidP="00472103">
      <w:pPr>
        <w:pStyle w:val="Prrafodelista"/>
        <w:autoSpaceDE w:val="0"/>
        <w:autoSpaceDN w:val="0"/>
        <w:adjustRightInd w:val="0"/>
        <w:spacing w:after="0" w:line="240" w:lineRule="auto"/>
        <w:ind w:left="891" w:right="249"/>
        <w:jc w:val="both"/>
        <w:rPr>
          <w:rFonts w:ascii="Arial" w:hAnsi="Arial" w:cs="Arial"/>
          <w:sz w:val="24"/>
          <w:szCs w:val="24"/>
        </w:rPr>
      </w:pPr>
    </w:p>
    <w:p w:rsidR="006100B2" w:rsidRDefault="006100B2" w:rsidP="006100B2">
      <w:pPr>
        <w:pStyle w:val="Prrafodelista"/>
        <w:numPr>
          <w:ilvl w:val="0"/>
          <w:numId w:val="12"/>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La Procuraduría, y</w:t>
      </w:r>
    </w:p>
    <w:p w:rsidR="00472103" w:rsidRPr="006100B2" w:rsidRDefault="00472103" w:rsidP="00472103">
      <w:pPr>
        <w:pStyle w:val="Prrafodelista"/>
        <w:autoSpaceDE w:val="0"/>
        <w:autoSpaceDN w:val="0"/>
        <w:adjustRightInd w:val="0"/>
        <w:spacing w:after="0" w:line="240" w:lineRule="auto"/>
        <w:ind w:left="891" w:right="249"/>
        <w:jc w:val="both"/>
        <w:rPr>
          <w:rFonts w:ascii="Arial" w:hAnsi="Arial" w:cs="Arial"/>
          <w:sz w:val="24"/>
          <w:szCs w:val="24"/>
        </w:rPr>
      </w:pPr>
    </w:p>
    <w:p w:rsidR="006100B2" w:rsidRPr="006100B2" w:rsidRDefault="006100B2" w:rsidP="006100B2">
      <w:pPr>
        <w:pStyle w:val="Prrafodelista"/>
        <w:numPr>
          <w:ilvl w:val="0"/>
          <w:numId w:val="12"/>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Los Municipios a través de sus dependencias en materia ecológica o de las áreas administrativas facultadas para ello.</w:t>
      </w:r>
    </w:p>
    <w:p w:rsidR="006100B2" w:rsidRPr="006100B2" w:rsidRDefault="006100B2" w:rsidP="006100B2">
      <w:pPr>
        <w:autoSpaceDE w:val="0"/>
        <w:autoSpaceDN w:val="0"/>
        <w:adjustRightInd w:val="0"/>
        <w:spacing w:after="0" w:line="240" w:lineRule="auto"/>
        <w:ind w:left="171" w:right="249"/>
        <w:jc w:val="both"/>
        <w:rPr>
          <w:rFonts w:ascii="Arial" w:hAnsi="Arial" w:cs="Arial"/>
          <w:b/>
          <w:bCs/>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Artículo 8.- </w:t>
      </w:r>
      <w:r w:rsidRPr="006100B2">
        <w:rPr>
          <w:rFonts w:ascii="Arial" w:hAnsi="Arial" w:cs="Arial"/>
          <w:sz w:val="24"/>
          <w:szCs w:val="24"/>
        </w:rPr>
        <w:t>La Secretaría, la Procuraduría y los Municipios, ejercerán sus atribuciones y obligaciones en el ámbito de sus respectivas competencias.</w:t>
      </w: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p>
    <w:p w:rsidR="006100B2" w:rsidRPr="005039F9" w:rsidRDefault="006100B2" w:rsidP="005039F9">
      <w:pPr>
        <w:pStyle w:val="Ttulo2"/>
        <w:jc w:val="center"/>
        <w:rPr>
          <w:rFonts w:ascii="Arial" w:hAnsi="Arial" w:cs="Arial"/>
          <w:b/>
          <w:color w:val="auto"/>
          <w:sz w:val="24"/>
          <w:szCs w:val="24"/>
        </w:rPr>
      </w:pPr>
      <w:bookmarkStart w:id="6" w:name="_Toc33773467"/>
      <w:r w:rsidRPr="005039F9">
        <w:rPr>
          <w:rFonts w:ascii="Arial" w:hAnsi="Arial" w:cs="Arial"/>
          <w:b/>
          <w:color w:val="auto"/>
          <w:sz w:val="24"/>
          <w:szCs w:val="24"/>
        </w:rPr>
        <w:t>SECCIÓN I</w:t>
      </w:r>
      <w:bookmarkEnd w:id="6"/>
    </w:p>
    <w:p w:rsidR="006100B2" w:rsidRPr="005039F9" w:rsidRDefault="006100B2" w:rsidP="005039F9">
      <w:pPr>
        <w:pStyle w:val="Ttulo2"/>
        <w:jc w:val="center"/>
        <w:rPr>
          <w:rFonts w:ascii="Arial" w:hAnsi="Arial" w:cs="Arial"/>
          <w:b/>
          <w:color w:val="auto"/>
          <w:sz w:val="24"/>
          <w:szCs w:val="24"/>
        </w:rPr>
      </w:pPr>
      <w:bookmarkStart w:id="7" w:name="_Toc33773468"/>
      <w:r w:rsidRPr="005039F9">
        <w:rPr>
          <w:rFonts w:ascii="Arial" w:hAnsi="Arial" w:cs="Arial"/>
          <w:b/>
          <w:color w:val="auto"/>
          <w:sz w:val="24"/>
          <w:szCs w:val="24"/>
        </w:rPr>
        <w:t>Atribuciones y obligaciones</w:t>
      </w:r>
      <w:bookmarkEnd w:id="7"/>
    </w:p>
    <w:p w:rsidR="006100B2" w:rsidRPr="005039F9" w:rsidRDefault="006100B2" w:rsidP="005039F9">
      <w:pPr>
        <w:pStyle w:val="Ttulo2"/>
        <w:jc w:val="center"/>
        <w:rPr>
          <w:rFonts w:ascii="Arial" w:hAnsi="Arial" w:cs="Arial"/>
          <w:b/>
          <w:color w:val="auto"/>
          <w:sz w:val="24"/>
          <w:szCs w:val="24"/>
        </w:rPr>
      </w:pPr>
      <w:bookmarkStart w:id="8" w:name="_Toc33773469"/>
      <w:r w:rsidRPr="005039F9">
        <w:rPr>
          <w:rFonts w:ascii="Arial" w:hAnsi="Arial" w:cs="Arial"/>
          <w:b/>
          <w:color w:val="auto"/>
          <w:sz w:val="24"/>
          <w:szCs w:val="24"/>
        </w:rPr>
        <w:t>de la Secretaría de Desarrollo Sustentable</w:t>
      </w:r>
      <w:bookmarkEnd w:id="8"/>
    </w:p>
    <w:p w:rsidR="006100B2" w:rsidRPr="006100B2" w:rsidRDefault="006100B2" w:rsidP="006100B2">
      <w:pPr>
        <w:autoSpaceDE w:val="0"/>
        <w:autoSpaceDN w:val="0"/>
        <w:adjustRightInd w:val="0"/>
        <w:spacing w:after="0" w:line="240" w:lineRule="auto"/>
        <w:ind w:left="171" w:right="249"/>
        <w:jc w:val="center"/>
        <w:rPr>
          <w:rFonts w:ascii="Arial" w:hAnsi="Arial" w:cs="Arial"/>
          <w:b/>
          <w:bCs/>
          <w:sz w:val="24"/>
          <w:szCs w:val="24"/>
        </w:rPr>
      </w:pPr>
    </w:p>
    <w:p w:rsid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Artículo 9.- </w:t>
      </w:r>
      <w:r w:rsidRPr="006100B2">
        <w:rPr>
          <w:rFonts w:ascii="Arial" w:hAnsi="Arial" w:cs="Arial"/>
          <w:sz w:val="24"/>
          <w:szCs w:val="24"/>
        </w:rPr>
        <w:t>La Secretaría de Desarrollo Sustentable, es la dependencia encargada de establecer, instrumentar, promover y coordinar las políticas, estrategias, planes, programas y acciones que impulsen y promuevan la protección al medio ambiente sustentable, como lo disponen las leyes de la materia, por lo que le corresponden, las siguientes atribuciones:</w:t>
      </w:r>
    </w:p>
    <w:p w:rsidR="00472103" w:rsidRPr="006100B2" w:rsidRDefault="00472103" w:rsidP="006100B2">
      <w:pPr>
        <w:autoSpaceDE w:val="0"/>
        <w:autoSpaceDN w:val="0"/>
        <w:adjustRightInd w:val="0"/>
        <w:spacing w:after="0" w:line="240" w:lineRule="auto"/>
        <w:ind w:left="171" w:right="249"/>
        <w:jc w:val="both"/>
        <w:rPr>
          <w:rFonts w:ascii="Arial" w:hAnsi="Arial" w:cs="Arial"/>
          <w:sz w:val="24"/>
          <w:szCs w:val="24"/>
        </w:rPr>
      </w:pPr>
    </w:p>
    <w:p w:rsidR="006100B2" w:rsidRDefault="006100B2" w:rsidP="006100B2">
      <w:pPr>
        <w:pStyle w:val="Prrafodelista"/>
        <w:numPr>
          <w:ilvl w:val="1"/>
          <w:numId w:val="8"/>
        </w:numPr>
        <w:autoSpaceDE w:val="0"/>
        <w:autoSpaceDN w:val="0"/>
        <w:adjustRightInd w:val="0"/>
        <w:spacing w:after="0" w:line="240" w:lineRule="auto"/>
        <w:ind w:left="709" w:right="249"/>
        <w:jc w:val="both"/>
        <w:rPr>
          <w:rFonts w:ascii="Arial" w:hAnsi="Arial" w:cs="Arial"/>
          <w:sz w:val="24"/>
          <w:szCs w:val="24"/>
        </w:rPr>
      </w:pPr>
      <w:r w:rsidRPr="006100B2">
        <w:rPr>
          <w:rFonts w:ascii="Arial" w:hAnsi="Arial" w:cs="Arial"/>
          <w:sz w:val="24"/>
          <w:szCs w:val="24"/>
        </w:rPr>
        <w:t>Consolidar la coordinación con las dependencias estatales y federales competentes, los Municipios del Estado, organismos no gubernamentales, asociaciones y sociedades civiles y la sociedad en general para:</w:t>
      </w:r>
    </w:p>
    <w:p w:rsidR="00472103" w:rsidRPr="006100B2" w:rsidRDefault="00472103" w:rsidP="00472103">
      <w:pPr>
        <w:pStyle w:val="Prrafodelista"/>
        <w:autoSpaceDE w:val="0"/>
        <w:autoSpaceDN w:val="0"/>
        <w:adjustRightInd w:val="0"/>
        <w:spacing w:after="0" w:line="240" w:lineRule="auto"/>
        <w:ind w:left="709" w:right="249"/>
        <w:jc w:val="both"/>
        <w:rPr>
          <w:rFonts w:ascii="Arial" w:hAnsi="Arial" w:cs="Arial"/>
          <w:sz w:val="24"/>
          <w:szCs w:val="24"/>
        </w:rPr>
      </w:pPr>
    </w:p>
    <w:p w:rsidR="006100B2" w:rsidRDefault="006100B2" w:rsidP="006100B2">
      <w:pPr>
        <w:pStyle w:val="Prrafodelista"/>
        <w:numPr>
          <w:ilvl w:val="0"/>
          <w:numId w:val="2"/>
        </w:numPr>
        <w:autoSpaceDE w:val="0"/>
        <w:autoSpaceDN w:val="0"/>
        <w:adjustRightInd w:val="0"/>
        <w:spacing w:after="0" w:line="240" w:lineRule="auto"/>
        <w:ind w:left="1276" w:right="249"/>
        <w:jc w:val="both"/>
        <w:rPr>
          <w:rFonts w:ascii="Arial" w:hAnsi="Arial" w:cs="Arial"/>
          <w:sz w:val="24"/>
          <w:szCs w:val="24"/>
        </w:rPr>
      </w:pPr>
      <w:r w:rsidRPr="006100B2">
        <w:rPr>
          <w:rFonts w:ascii="Arial" w:hAnsi="Arial" w:cs="Arial"/>
          <w:sz w:val="24"/>
          <w:szCs w:val="24"/>
        </w:rPr>
        <w:t>Firmar convenios o acuerdos de colaboración con la Federación, otros Estados, Municipios y los organismos auxiliares que éste designe para el debido cumplimiento de esta Ley;</w:t>
      </w:r>
    </w:p>
    <w:p w:rsidR="00472103" w:rsidRPr="006100B2" w:rsidRDefault="00472103" w:rsidP="00472103">
      <w:pPr>
        <w:pStyle w:val="Prrafodelista"/>
        <w:autoSpaceDE w:val="0"/>
        <w:autoSpaceDN w:val="0"/>
        <w:adjustRightInd w:val="0"/>
        <w:spacing w:after="0" w:line="240" w:lineRule="auto"/>
        <w:ind w:left="1276" w:right="249"/>
        <w:jc w:val="both"/>
        <w:rPr>
          <w:rFonts w:ascii="Arial" w:hAnsi="Arial" w:cs="Arial"/>
          <w:sz w:val="24"/>
          <w:szCs w:val="24"/>
        </w:rPr>
      </w:pPr>
    </w:p>
    <w:p w:rsidR="006100B2" w:rsidRDefault="006100B2" w:rsidP="006100B2">
      <w:pPr>
        <w:pStyle w:val="Prrafodelista"/>
        <w:numPr>
          <w:ilvl w:val="0"/>
          <w:numId w:val="2"/>
        </w:numPr>
        <w:autoSpaceDE w:val="0"/>
        <w:autoSpaceDN w:val="0"/>
        <w:adjustRightInd w:val="0"/>
        <w:spacing w:after="0" w:line="240" w:lineRule="auto"/>
        <w:ind w:left="1276" w:right="249"/>
        <w:jc w:val="both"/>
        <w:rPr>
          <w:rFonts w:ascii="Arial" w:hAnsi="Arial" w:cs="Arial"/>
          <w:sz w:val="24"/>
          <w:szCs w:val="24"/>
        </w:rPr>
      </w:pPr>
      <w:r w:rsidRPr="006100B2">
        <w:rPr>
          <w:rFonts w:ascii="Arial" w:hAnsi="Arial" w:cs="Arial"/>
          <w:sz w:val="24"/>
          <w:szCs w:val="24"/>
        </w:rPr>
        <w:t>Implementar, vigilar y promover las prácticas y técnicas que conlleven a la protección del arbolado de las localidades del Estado de Nayarit para su preservación;</w:t>
      </w:r>
    </w:p>
    <w:p w:rsidR="00472103" w:rsidRPr="00472103" w:rsidRDefault="00472103" w:rsidP="00472103">
      <w:pPr>
        <w:autoSpaceDE w:val="0"/>
        <w:autoSpaceDN w:val="0"/>
        <w:adjustRightInd w:val="0"/>
        <w:spacing w:after="0" w:line="240" w:lineRule="auto"/>
        <w:ind w:right="249"/>
        <w:jc w:val="both"/>
        <w:rPr>
          <w:rFonts w:ascii="Arial" w:hAnsi="Arial" w:cs="Arial"/>
          <w:sz w:val="24"/>
          <w:szCs w:val="24"/>
        </w:rPr>
      </w:pPr>
    </w:p>
    <w:p w:rsidR="006100B2" w:rsidRDefault="006100B2" w:rsidP="006100B2">
      <w:pPr>
        <w:pStyle w:val="Prrafodelista"/>
        <w:numPr>
          <w:ilvl w:val="0"/>
          <w:numId w:val="2"/>
        </w:numPr>
        <w:autoSpaceDE w:val="0"/>
        <w:autoSpaceDN w:val="0"/>
        <w:adjustRightInd w:val="0"/>
        <w:spacing w:after="0" w:line="240" w:lineRule="auto"/>
        <w:ind w:left="1276" w:right="249"/>
        <w:jc w:val="both"/>
        <w:rPr>
          <w:rFonts w:ascii="Arial" w:hAnsi="Arial" w:cs="Arial"/>
          <w:sz w:val="24"/>
          <w:szCs w:val="24"/>
        </w:rPr>
      </w:pPr>
      <w:r w:rsidRPr="006100B2">
        <w:rPr>
          <w:rFonts w:ascii="Arial" w:hAnsi="Arial" w:cs="Arial"/>
          <w:sz w:val="24"/>
          <w:szCs w:val="24"/>
        </w:rPr>
        <w:t>Impulsar e inspeccionar la ejecución de acciones tendientes al manejo y tratamiento adecuado del arbolado de las localidades;</w:t>
      </w:r>
    </w:p>
    <w:p w:rsidR="00472103" w:rsidRPr="00472103" w:rsidRDefault="00472103" w:rsidP="00472103">
      <w:pPr>
        <w:autoSpaceDE w:val="0"/>
        <w:autoSpaceDN w:val="0"/>
        <w:adjustRightInd w:val="0"/>
        <w:spacing w:after="0" w:line="240" w:lineRule="auto"/>
        <w:ind w:right="249"/>
        <w:jc w:val="both"/>
        <w:rPr>
          <w:rFonts w:ascii="Arial" w:hAnsi="Arial" w:cs="Arial"/>
          <w:sz w:val="24"/>
          <w:szCs w:val="24"/>
        </w:rPr>
      </w:pPr>
    </w:p>
    <w:p w:rsidR="006100B2" w:rsidRDefault="006100B2" w:rsidP="006100B2">
      <w:pPr>
        <w:pStyle w:val="Prrafodelista"/>
        <w:numPr>
          <w:ilvl w:val="0"/>
          <w:numId w:val="2"/>
        </w:numPr>
        <w:autoSpaceDE w:val="0"/>
        <w:autoSpaceDN w:val="0"/>
        <w:adjustRightInd w:val="0"/>
        <w:spacing w:after="0" w:line="240" w:lineRule="auto"/>
        <w:ind w:left="1276" w:right="249"/>
        <w:jc w:val="both"/>
        <w:rPr>
          <w:rFonts w:ascii="Arial" w:hAnsi="Arial" w:cs="Arial"/>
          <w:sz w:val="24"/>
          <w:szCs w:val="24"/>
        </w:rPr>
      </w:pPr>
      <w:r w:rsidRPr="006100B2">
        <w:rPr>
          <w:rFonts w:ascii="Arial" w:hAnsi="Arial" w:cs="Arial"/>
          <w:sz w:val="24"/>
          <w:szCs w:val="24"/>
        </w:rPr>
        <w:t>Promover entre la población la participación para la protección y manejo del arbolado en las localidades, así como, en las comunidades rurales;</w:t>
      </w:r>
    </w:p>
    <w:p w:rsidR="00472103" w:rsidRPr="00472103" w:rsidRDefault="00472103" w:rsidP="00472103">
      <w:pPr>
        <w:autoSpaceDE w:val="0"/>
        <w:autoSpaceDN w:val="0"/>
        <w:adjustRightInd w:val="0"/>
        <w:spacing w:after="0" w:line="240" w:lineRule="auto"/>
        <w:ind w:right="249"/>
        <w:jc w:val="both"/>
        <w:rPr>
          <w:rFonts w:ascii="Arial" w:hAnsi="Arial" w:cs="Arial"/>
          <w:sz w:val="24"/>
          <w:szCs w:val="24"/>
        </w:rPr>
      </w:pPr>
    </w:p>
    <w:p w:rsidR="00472103" w:rsidRDefault="006100B2" w:rsidP="00472103">
      <w:pPr>
        <w:pStyle w:val="Prrafodelista"/>
        <w:numPr>
          <w:ilvl w:val="0"/>
          <w:numId w:val="2"/>
        </w:numPr>
        <w:autoSpaceDE w:val="0"/>
        <w:autoSpaceDN w:val="0"/>
        <w:adjustRightInd w:val="0"/>
        <w:spacing w:after="0" w:line="240" w:lineRule="auto"/>
        <w:ind w:left="1276" w:right="249"/>
        <w:jc w:val="both"/>
        <w:rPr>
          <w:rFonts w:ascii="Arial" w:hAnsi="Arial" w:cs="Arial"/>
          <w:sz w:val="24"/>
          <w:szCs w:val="24"/>
        </w:rPr>
      </w:pPr>
      <w:r w:rsidRPr="006100B2">
        <w:rPr>
          <w:rFonts w:ascii="Arial" w:hAnsi="Arial" w:cs="Arial"/>
          <w:sz w:val="24"/>
          <w:szCs w:val="24"/>
        </w:rPr>
        <w:t>En coordinación con las autoridades educativas impartir cursos que permitan conocer y capacitar a los jóvenes para crear una cultura de protección al arbolado público;</w:t>
      </w:r>
    </w:p>
    <w:p w:rsidR="00472103" w:rsidRPr="00472103" w:rsidRDefault="00472103" w:rsidP="00472103">
      <w:pPr>
        <w:autoSpaceDE w:val="0"/>
        <w:autoSpaceDN w:val="0"/>
        <w:adjustRightInd w:val="0"/>
        <w:spacing w:after="0" w:line="240" w:lineRule="auto"/>
        <w:ind w:right="249"/>
        <w:jc w:val="both"/>
        <w:rPr>
          <w:rFonts w:ascii="Arial" w:hAnsi="Arial" w:cs="Arial"/>
          <w:sz w:val="24"/>
          <w:szCs w:val="24"/>
        </w:rPr>
      </w:pPr>
    </w:p>
    <w:p w:rsidR="006100B2" w:rsidRDefault="006100B2" w:rsidP="006100B2">
      <w:pPr>
        <w:pStyle w:val="Prrafodelista"/>
        <w:numPr>
          <w:ilvl w:val="0"/>
          <w:numId w:val="2"/>
        </w:numPr>
        <w:autoSpaceDE w:val="0"/>
        <w:autoSpaceDN w:val="0"/>
        <w:adjustRightInd w:val="0"/>
        <w:spacing w:after="0" w:line="240" w:lineRule="auto"/>
        <w:ind w:left="1276" w:right="249"/>
        <w:jc w:val="both"/>
        <w:rPr>
          <w:rFonts w:ascii="Arial" w:hAnsi="Arial" w:cs="Arial"/>
          <w:sz w:val="24"/>
          <w:szCs w:val="24"/>
        </w:rPr>
      </w:pPr>
      <w:r w:rsidRPr="006100B2">
        <w:rPr>
          <w:rFonts w:ascii="Arial" w:hAnsi="Arial" w:cs="Arial"/>
          <w:sz w:val="24"/>
          <w:szCs w:val="24"/>
        </w:rPr>
        <w:t>Formular, analizar, realizar programas y acciones en materia de protección al arbolado de las localidades;</w:t>
      </w:r>
    </w:p>
    <w:p w:rsidR="00472103" w:rsidRPr="00472103" w:rsidRDefault="00472103" w:rsidP="00472103">
      <w:pPr>
        <w:autoSpaceDE w:val="0"/>
        <w:autoSpaceDN w:val="0"/>
        <w:adjustRightInd w:val="0"/>
        <w:spacing w:after="0" w:line="240" w:lineRule="auto"/>
        <w:ind w:right="249"/>
        <w:jc w:val="both"/>
        <w:rPr>
          <w:rFonts w:ascii="Arial" w:hAnsi="Arial" w:cs="Arial"/>
          <w:sz w:val="24"/>
          <w:szCs w:val="24"/>
        </w:rPr>
      </w:pPr>
    </w:p>
    <w:p w:rsidR="006100B2" w:rsidRDefault="006100B2" w:rsidP="006100B2">
      <w:pPr>
        <w:pStyle w:val="Prrafodelista"/>
        <w:numPr>
          <w:ilvl w:val="0"/>
          <w:numId w:val="2"/>
        </w:numPr>
        <w:autoSpaceDE w:val="0"/>
        <w:autoSpaceDN w:val="0"/>
        <w:adjustRightInd w:val="0"/>
        <w:spacing w:after="0" w:line="240" w:lineRule="auto"/>
        <w:ind w:left="1276" w:right="249"/>
        <w:jc w:val="both"/>
        <w:rPr>
          <w:rFonts w:ascii="Arial" w:hAnsi="Arial" w:cs="Arial"/>
          <w:sz w:val="24"/>
          <w:szCs w:val="24"/>
        </w:rPr>
      </w:pPr>
      <w:r w:rsidRPr="006100B2">
        <w:rPr>
          <w:rFonts w:ascii="Arial" w:hAnsi="Arial" w:cs="Arial"/>
          <w:sz w:val="24"/>
          <w:szCs w:val="24"/>
        </w:rPr>
        <w:t>Establecer un procedimiento que permita la atención personalizada a los interesados en la protección y manejo del arbolado público;</w:t>
      </w:r>
    </w:p>
    <w:p w:rsidR="00472103" w:rsidRPr="00472103" w:rsidRDefault="00472103" w:rsidP="00472103">
      <w:pPr>
        <w:autoSpaceDE w:val="0"/>
        <w:autoSpaceDN w:val="0"/>
        <w:adjustRightInd w:val="0"/>
        <w:spacing w:after="0" w:line="240" w:lineRule="auto"/>
        <w:ind w:right="249"/>
        <w:jc w:val="both"/>
        <w:rPr>
          <w:rFonts w:ascii="Arial" w:hAnsi="Arial" w:cs="Arial"/>
          <w:sz w:val="24"/>
          <w:szCs w:val="24"/>
        </w:rPr>
      </w:pPr>
    </w:p>
    <w:p w:rsidR="006100B2" w:rsidRDefault="006100B2" w:rsidP="006100B2">
      <w:pPr>
        <w:pStyle w:val="Prrafodelista"/>
        <w:numPr>
          <w:ilvl w:val="0"/>
          <w:numId w:val="2"/>
        </w:numPr>
        <w:autoSpaceDE w:val="0"/>
        <w:autoSpaceDN w:val="0"/>
        <w:adjustRightInd w:val="0"/>
        <w:spacing w:after="0" w:line="240" w:lineRule="auto"/>
        <w:ind w:left="1276" w:right="249"/>
        <w:jc w:val="both"/>
        <w:rPr>
          <w:rFonts w:ascii="Arial" w:hAnsi="Arial" w:cs="Arial"/>
          <w:sz w:val="24"/>
          <w:szCs w:val="24"/>
        </w:rPr>
      </w:pPr>
      <w:r w:rsidRPr="006100B2">
        <w:rPr>
          <w:rFonts w:ascii="Arial" w:hAnsi="Arial" w:cs="Arial"/>
          <w:sz w:val="24"/>
          <w:szCs w:val="24"/>
        </w:rPr>
        <w:t>Asesorar y coordinarse técnicamente con los Ayuntamientos, para la observación de la presente ley, en la elaboración de los correspondientes Programas de Desarrollo Urbano y Medio Ambiente;</w:t>
      </w:r>
    </w:p>
    <w:p w:rsidR="00472103" w:rsidRPr="00472103" w:rsidRDefault="00472103" w:rsidP="00472103">
      <w:pPr>
        <w:autoSpaceDE w:val="0"/>
        <w:autoSpaceDN w:val="0"/>
        <w:adjustRightInd w:val="0"/>
        <w:spacing w:after="0" w:line="240" w:lineRule="auto"/>
        <w:ind w:right="249"/>
        <w:jc w:val="both"/>
        <w:rPr>
          <w:rFonts w:ascii="Arial" w:hAnsi="Arial" w:cs="Arial"/>
          <w:sz w:val="24"/>
          <w:szCs w:val="24"/>
        </w:rPr>
      </w:pPr>
    </w:p>
    <w:p w:rsidR="006100B2" w:rsidRDefault="006100B2" w:rsidP="006100B2">
      <w:pPr>
        <w:pStyle w:val="Prrafodelista"/>
        <w:numPr>
          <w:ilvl w:val="0"/>
          <w:numId w:val="2"/>
        </w:numPr>
        <w:autoSpaceDE w:val="0"/>
        <w:autoSpaceDN w:val="0"/>
        <w:adjustRightInd w:val="0"/>
        <w:spacing w:after="0" w:line="240" w:lineRule="auto"/>
        <w:ind w:left="1276" w:right="249"/>
        <w:jc w:val="both"/>
        <w:rPr>
          <w:rFonts w:ascii="Arial" w:hAnsi="Arial" w:cs="Arial"/>
          <w:sz w:val="24"/>
          <w:szCs w:val="24"/>
        </w:rPr>
      </w:pPr>
      <w:r w:rsidRPr="006100B2">
        <w:rPr>
          <w:rFonts w:ascii="Arial" w:hAnsi="Arial" w:cs="Arial"/>
          <w:sz w:val="24"/>
          <w:szCs w:val="24"/>
        </w:rPr>
        <w:t>Hacer del conocimiento de las autoridades competentes y, en su caso denunciar ante los órganos competentes, las infracciones que se cometan en materia de cuidado, conservación y protección del arbolado público en el marco de esta Ley, y</w:t>
      </w:r>
    </w:p>
    <w:p w:rsidR="00472103" w:rsidRPr="00472103" w:rsidRDefault="00472103" w:rsidP="00472103">
      <w:pPr>
        <w:autoSpaceDE w:val="0"/>
        <w:autoSpaceDN w:val="0"/>
        <w:adjustRightInd w:val="0"/>
        <w:spacing w:after="0" w:line="240" w:lineRule="auto"/>
        <w:ind w:right="249"/>
        <w:jc w:val="both"/>
        <w:rPr>
          <w:rFonts w:ascii="Arial" w:hAnsi="Arial" w:cs="Arial"/>
          <w:sz w:val="24"/>
          <w:szCs w:val="24"/>
        </w:rPr>
      </w:pPr>
    </w:p>
    <w:p w:rsidR="006100B2" w:rsidRPr="006100B2" w:rsidRDefault="006100B2" w:rsidP="006100B2">
      <w:pPr>
        <w:pStyle w:val="Prrafodelista"/>
        <w:numPr>
          <w:ilvl w:val="0"/>
          <w:numId w:val="2"/>
        </w:numPr>
        <w:autoSpaceDE w:val="0"/>
        <w:autoSpaceDN w:val="0"/>
        <w:adjustRightInd w:val="0"/>
        <w:spacing w:after="0" w:line="240" w:lineRule="auto"/>
        <w:ind w:left="1276" w:right="249"/>
        <w:jc w:val="both"/>
        <w:rPr>
          <w:rFonts w:ascii="Arial" w:hAnsi="Arial" w:cs="Arial"/>
          <w:sz w:val="24"/>
          <w:szCs w:val="24"/>
        </w:rPr>
      </w:pPr>
      <w:r w:rsidRPr="006100B2">
        <w:rPr>
          <w:rFonts w:ascii="Arial" w:hAnsi="Arial" w:cs="Arial"/>
          <w:sz w:val="24"/>
          <w:szCs w:val="24"/>
        </w:rPr>
        <w:t>Coadyuvar en la elaboración del reglamento de la presente Ley;</w:t>
      </w:r>
    </w:p>
    <w:p w:rsidR="006100B2" w:rsidRPr="006100B2" w:rsidRDefault="006100B2" w:rsidP="006100B2">
      <w:pPr>
        <w:pStyle w:val="Prrafodelista"/>
        <w:autoSpaceDE w:val="0"/>
        <w:autoSpaceDN w:val="0"/>
        <w:adjustRightInd w:val="0"/>
        <w:spacing w:after="0" w:line="240" w:lineRule="auto"/>
        <w:ind w:left="891" w:right="249"/>
        <w:jc w:val="both"/>
        <w:rPr>
          <w:rFonts w:ascii="Arial" w:hAnsi="Arial" w:cs="Arial"/>
          <w:sz w:val="24"/>
          <w:szCs w:val="24"/>
        </w:rPr>
      </w:pPr>
    </w:p>
    <w:p w:rsidR="006100B2" w:rsidRDefault="006100B2" w:rsidP="006100B2">
      <w:pPr>
        <w:pStyle w:val="Prrafodelista"/>
        <w:numPr>
          <w:ilvl w:val="1"/>
          <w:numId w:val="8"/>
        </w:numPr>
        <w:autoSpaceDE w:val="0"/>
        <w:autoSpaceDN w:val="0"/>
        <w:adjustRightInd w:val="0"/>
        <w:spacing w:after="0" w:line="240" w:lineRule="auto"/>
        <w:ind w:left="709" w:right="249"/>
        <w:jc w:val="both"/>
        <w:rPr>
          <w:rFonts w:ascii="Arial" w:hAnsi="Arial" w:cs="Arial"/>
          <w:sz w:val="24"/>
          <w:szCs w:val="24"/>
        </w:rPr>
      </w:pPr>
      <w:r w:rsidRPr="006100B2">
        <w:rPr>
          <w:rFonts w:ascii="Arial" w:hAnsi="Arial" w:cs="Arial"/>
          <w:sz w:val="24"/>
          <w:szCs w:val="24"/>
        </w:rPr>
        <w:t xml:space="preserve">Aplicar las medidas preventivas o de urgente aplicación en los casos que se requiera a través del personal acreditado </w:t>
      </w:r>
      <w:proofErr w:type="gramStart"/>
      <w:r w:rsidRPr="006100B2">
        <w:rPr>
          <w:rFonts w:ascii="Arial" w:hAnsi="Arial" w:cs="Arial"/>
          <w:sz w:val="24"/>
          <w:szCs w:val="24"/>
        </w:rPr>
        <w:t>en relación al</w:t>
      </w:r>
      <w:proofErr w:type="gramEnd"/>
      <w:r w:rsidRPr="006100B2">
        <w:rPr>
          <w:rFonts w:ascii="Arial" w:hAnsi="Arial" w:cs="Arial"/>
          <w:sz w:val="24"/>
          <w:szCs w:val="24"/>
        </w:rPr>
        <w:t xml:space="preserve"> arbolado público;</w:t>
      </w:r>
    </w:p>
    <w:p w:rsidR="00472103" w:rsidRPr="006100B2" w:rsidRDefault="00472103" w:rsidP="00472103">
      <w:pPr>
        <w:pStyle w:val="Prrafodelista"/>
        <w:autoSpaceDE w:val="0"/>
        <w:autoSpaceDN w:val="0"/>
        <w:adjustRightInd w:val="0"/>
        <w:spacing w:after="0" w:line="240" w:lineRule="auto"/>
        <w:ind w:left="709" w:right="249"/>
        <w:jc w:val="both"/>
        <w:rPr>
          <w:rFonts w:ascii="Arial" w:hAnsi="Arial" w:cs="Arial"/>
          <w:sz w:val="24"/>
          <w:szCs w:val="24"/>
        </w:rPr>
      </w:pPr>
    </w:p>
    <w:p w:rsidR="006100B2" w:rsidRDefault="006100B2" w:rsidP="006100B2">
      <w:pPr>
        <w:pStyle w:val="Prrafodelista"/>
        <w:numPr>
          <w:ilvl w:val="1"/>
          <w:numId w:val="8"/>
        </w:numPr>
        <w:autoSpaceDE w:val="0"/>
        <w:autoSpaceDN w:val="0"/>
        <w:adjustRightInd w:val="0"/>
        <w:spacing w:after="0" w:line="240" w:lineRule="auto"/>
        <w:ind w:left="709" w:right="249"/>
        <w:jc w:val="both"/>
        <w:rPr>
          <w:rFonts w:ascii="Arial" w:hAnsi="Arial" w:cs="Arial"/>
          <w:sz w:val="24"/>
          <w:szCs w:val="24"/>
        </w:rPr>
      </w:pPr>
      <w:r w:rsidRPr="006100B2">
        <w:rPr>
          <w:rFonts w:ascii="Arial" w:hAnsi="Arial" w:cs="Arial"/>
          <w:sz w:val="24"/>
          <w:szCs w:val="24"/>
        </w:rPr>
        <w:t>Tener una relación estrecha con la Dirección de Protección Civil y Bomberos de Nayarit, así como, con las dependencias en materia de protección civil de los municipios, para la atención de contingencias y emergencias que se susciten en nuestra entidad;</w:t>
      </w:r>
    </w:p>
    <w:p w:rsidR="00472103" w:rsidRPr="00472103" w:rsidRDefault="00472103" w:rsidP="00472103">
      <w:pPr>
        <w:autoSpaceDE w:val="0"/>
        <w:autoSpaceDN w:val="0"/>
        <w:adjustRightInd w:val="0"/>
        <w:spacing w:after="0" w:line="240" w:lineRule="auto"/>
        <w:ind w:right="249"/>
        <w:jc w:val="both"/>
        <w:rPr>
          <w:rFonts w:ascii="Arial" w:hAnsi="Arial" w:cs="Arial"/>
          <w:sz w:val="24"/>
          <w:szCs w:val="24"/>
        </w:rPr>
      </w:pPr>
    </w:p>
    <w:p w:rsidR="006100B2" w:rsidRDefault="006100B2" w:rsidP="006100B2">
      <w:pPr>
        <w:pStyle w:val="Prrafodelista"/>
        <w:numPr>
          <w:ilvl w:val="1"/>
          <w:numId w:val="8"/>
        </w:numPr>
        <w:autoSpaceDE w:val="0"/>
        <w:autoSpaceDN w:val="0"/>
        <w:adjustRightInd w:val="0"/>
        <w:spacing w:after="0" w:line="240" w:lineRule="auto"/>
        <w:ind w:left="709" w:right="249"/>
        <w:jc w:val="both"/>
        <w:rPr>
          <w:rFonts w:ascii="Arial" w:hAnsi="Arial" w:cs="Arial"/>
          <w:sz w:val="24"/>
          <w:szCs w:val="24"/>
        </w:rPr>
      </w:pPr>
      <w:r w:rsidRPr="006100B2">
        <w:rPr>
          <w:rFonts w:ascii="Arial" w:hAnsi="Arial" w:cs="Arial"/>
          <w:sz w:val="24"/>
          <w:szCs w:val="24"/>
        </w:rPr>
        <w:t>Evaluar los programas, convenios y actividades realizadas por las personas morales y los Municipios en las labores de protección y manejo del arbolado;</w:t>
      </w:r>
    </w:p>
    <w:p w:rsidR="00472103" w:rsidRPr="00472103" w:rsidRDefault="00472103" w:rsidP="00472103">
      <w:pPr>
        <w:autoSpaceDE w:val="0"/>
        <w:autoSpaceDN w:val="0"/>
        <w:adjustRightInd w:val="0"/>
        <w:spacing w:after="0" w:line="240" w:lineRule="auto"/>
        <w:ind w:right="249"/>
        <w:jc w:val="both"/>
        <w:rPr>
          <w:rFonts w:ascii="Arial" w:hAnsi="Arial" w:cs="Arial"/>
          <w:sz w:val="24"/>
          <w:szCs w:val="24"/>
        </w:rPr>
      </w:pPr>
    </w:p>
    <w:p w:rsidR="00472103" w:rsidRDefault="006100B2" w:rsidP="00472103">
      <w:pPr>
        <w:pStyle w:val="Prrafodelista"/>
        <w:numPr>
          <w:ilvl w:val="1"/>
          <w:numId w:val="8"/>
        </w:numPr>
        <w:autoSpaceDE w:val="0"/>
        <w:autoSpaceDN w:val="0"/>
        <w:adjustRightInd w:val="0"/>
        <w:spacing w:after="0" w:line="240" w:lineRule="auto"/>
        <w:ind w:left="709" w:right="249"/>
        <w:jc w:val="both"/>
        <w:rPr>
          <w:rFonts w:ascii="Arial" w:hAnsi="Arial" w:cs="Arial"/>
          <w:sz w:val="24"/>
          <w:szCs w:val="24"/>
        </w:rPr>
      </w:pPr>
      <w:r w:rsidRPr="006100B2">
        <w:rPr>
          <w:rFonts w:ascii="Arial" w:hAnsi="Arial" w:cs="Arial"/>
          <w:sz w:val="24"/>
          <w:szCs w:val="24"/>
        </w:rPr>
        <w:t>Promover campañas de reforestación y arborización en camellones, escuelas y zonas que carezcan de arbolado, permitiendo un equilibrio ecológico y social en todas las localidades del Estado;</w:t>
      </w:r>
    </w:p>
    <w:p w:rsidR="00472103" w:rsidRPr="00472103" w:rsidRDefault="00472103" w:rsidP="00472103">
      <w:pPr>
        <w:autoSpaceDE w:val="0"/>
        <w:autoSpaceDN w:val="0"/>
        <w:adjustRightInd w:val="0"/>
        <w:spacing w:after="0" w:line="240" w:lineRule="auto"/>
        <w:ind w:right="249"/>
        <w:jc w:val="both"/>
        <w:rPr>
          <w:rFonts w:ascii="Arial" w:hAnsi="Arial" w:cs="Arial"/>
          <w:sz w:val="24"/>
          <w:szCs w:val="24"/>
        </w:rPr>
      </w:pPr>
    </w:p>
    <w:p w:rsidR="006100B2" w:rsidRDefault="006100B2" w:rsidP="006100B2">
      <w:pPr>
        <w:pStyle w:val="Prrafodelista"/>
        <w:numPr>
          <w:ilvl w:val="1"/>
          <w:numId w:val="8"/>
        </w:numPr>
        <w:autoSpaceDE w:val="0"/>
        <w:autoSpaceDN w:val="0"/>
        <w:adjustRightInd w:val="0"/>
        <w:spacing w:after="0" w:line="240" w:lineRule="auto"/>
        <w:ind w:left="709" w:right="249"/>
        <w:jc w:val="both"/>
        <w:rPr>
          <w:rFonts w:ascii="Arial" w:hAnsi="Arial" w:cs="Arial"/>
          <w:sz w:val="24"/>
          <w:szCs w:val="24"/>
        </w:rPr>
      </w:pPr>
      <w:r w:rsidRPr="006100B2">
        <w:rPr>
          <w:rFonts w:ascii="Arial" w:hAnsi="Arial" w:cs="Arial"/>
          <w:sz w:val="24"/>
          <w:szCs w:val="24"/>
        </w:rPr>
        <w:t>Promover la implementación de azoteas verdes en los edificios gubernamentales con el objetivo de contribuir en ayudar al medio ambiente;</w:t>
      </w:r>
    </w:p>
    <w:p w:rsidR="00472103" w:rsidRPr="00472103" w:rsidRDefault="00472103" w:rsidP="00472103">
      <w:pPr>
        <w:autoSpaceDE w:val="0"/>
        <w:autoSpaceDN w:val="0"/>
        <w:adjustRightInd w:val="0"/>
        <w:spacing w:after="0" w:line="240" w:lineRule="auto"/>
        <w:ind w:right="249"/>
        <w:jc w:val="both"/>
        <w:rPr>
          <w:rFonts w:ascii="Arial" w:hAnsi="Arial" w:cs="Arial"/>
          <w:sz w:val="24"/>
          <w:szCs w:val="24"/>
        </w:rPr>
      </w:pPr>
    </w:p>
    <w:p w:rsidR="006100B2" w:rsidRPr="006100B2" w:rsidRDefault="006100B2" w:rsidP="006100B2">
      <w:pPr>
        <w:pStyle w:val="Prrafodelista"/>
        <w:numPr>
          <w:ilvl w:val="1"/>
          <w:numId w:val="8"/>
        </w:numPr>
        <w:autoSpaceDE w:val="0"/>
        <w:autoSpaceDN w:val="0"/>
        <w:adjustRightInd w:val="0"/>
        <w:spacing w:after="0" w:line="240" w:lineRule="auto"/>
        <w:ind w:left="709" w:right="249"/>
        <w:jc w:val="both"/>
        <w:rPr>
          <w:rFonts w:ascii="Arial" w:hAnsi="Arial" w:cs="Arial"/>
          <w:sz w:val="24"/>
          <w:szCs w:val="24"/>
        </w:rPr>
      </w:pPr>
      <w:r w:rsidRPr="006100B2">
        <w:rPr>
          <w:rFonts w:ascii="Arial" w:hAnsi="Arial" w:cs="Arial"/>
          <w:sz w:val="24"/>
          <w:szCs w:val="24"/>
        </w:rPr>
        <w:t>Capacitar, regular y autorizar el registro de las personas autorizadas como dictaminadores técnicos de los Ayuntamientos para el tratamiento y manejo del arbolado público en el Estado, así como para la aplicación de las medidas preventivas y de seguridad;</w:t>
      </w:r>
    </w:p>
    <w:p w:rsidR="006100B2" w:rsidRDefault="006100B2" w:rsidP="006100B2">
      <w:pPr>
        <w:pStyle w:val="Prrafodelista"/>
        <w:numPr>
          <w:ilvl w:val="1"/>
          <w:numId w:val="8"/>
        </w:numPr>
        <w:autoSpaceDE w:val="0"/>
        <w:autoSpaceDN w:val="0"/>
        <w:adjustRightInd w:val="0"/>
        <w:spacing w:after="0" w:line="240" w:lineRule="auto"/>
        <w:ind w:left="709" w:right="249"/>
        <w:jc w:val="both"/>
        <w:rPr>
          <w:rFonts w:ascii="Arial" w:hAnsi="Arial" w:cs="Arial"/>
          <w:sz w:val="24"/>
          <w:szCs w:val="24"/>
        </w:rPr>
      </w:pPr>
      <w:r w:rsidRPr="006100B2">
        <w:rPr>
          <w:rFonts w:ascii="Arial" w:hAnsi="Arial" w:cs="Arial"/>
          <w:sz w:val="24"/>
          <w:szCs w:val="24"/>
        </w:rPr>
        <w:lastRenderedPageBreak/>
        <w:t>Fomentar y establecer mecanismos de coordinación con los Ayuntamientos para la preservación del arbolado público;</w:t>
      </w:r>
    </w:p>
    <w:p w:rsidR="00472103" w:rsidRPr="006100B2" w:rsidRDefault="00472103" w:rsidP="00472103">
      <w:pPr>
        <w:pStyle w:val="Prrafodelista"/>
        <w:autoSpaceDE w:val="0"/>
        <w:autoSpaceDN w:val="0"/>
        <w:adjustRightInd w:val="0"/>
        <w:spacing w:after="0" w:line="240" w:lineRule="auto"/>
        <w:ind w:left="709" w:right="249"/>
        <w:jc w:val="both"/>
        <w:rPr>
          <w:rFonts w:ascii="Arial" w:hAnsi="Arial" w:cs="Arial"/>
          <w:sz w:val="24"/>
          <w:szCs w:val="24"/>
        </w:rPr>
      </w:pPr>
    </w:p>
    <w:p w:rsidR="006100B2" w:rsidRDefault="006100B2" w:rsidP="006100B2">
      <w:pPr>
        <w:pStyle w:val="Prrafodelista"/>
        <w:numPr>
          <w:ilvl w:val="1"/>
          <w:numId w:val="8"/>
        </w:numPr>
        <w:autoSpaceDE w:val="0"/>
        <w:autoSpaceDN w:val="0"/>
        <w:adjustRightInd w:val="0"/>
        <w:spacing w:after="0" w:line="240" w:lineRule="auto"/>
        <w:ind w:left="709" w:right="249"/>
        <w:jc w:val="both"/>
        <w:rPr>
          <w:rFonts w:ascii="Arial" w:hAnsi="Arial" w:cs="Arial"/>
          <w:sz w:val="24"/>
          <w:szCs w:val="24"/>
        </w:rPr>
      </w:pPr>
      <w:r w:rsidRPr="006100B2">
        <w:rPr>
          <w:rFonts w:ascii="Arial" w:hAnsi="Arial" w:cs="Arial"/>
          <w:sz w:val="24"/>
          <w:szCs w:val="24"/>
        </w:rPr>
        <w:t>Elaborar la matriz de selección de especies considerando los microclimas del Estado, en coordinación con cada uno de los Municipios;</w:t>
      </w:r>
    </w:p>
    <w:p w:rsidR="00472103" w:rsidRPr="00472103" w:rsidRDefault="00472103" w:rsidP="00472103">
      <w:pPr>
        <w:autoSpaceDE w:val="0"/>
        <w:autoSpaceDN w:val="0"/>
        <w:adjustRightInd w:val="0"/>
        <w:spacing w:after="0" w:line="240" w:lineRule="auto"/>
        <w:ind w:right="249"/>
        <w:jc w:val="both"/>
        <w:rPr>
          <w:rFonts w:ascii="Arial" w:hAnsi="Arial" w:cs="Arial"/>
          <w:sz w:val="24"/>
          <w:szCs w:val="24"/>
        </w:rPr>
      </w:pPr>
    </w:p>
    <w:p w:rsidR="006100B2" w:rsidRDefault="006100B2" w:rsidP="006100B2">
      <w:pPr>
        <w:pStyle w:val="Prrafodelista"/>
        <w:numPr>
          <w:ilvl w:val="1"/>
          <w:numId w:val="8"/>
        </w:numPr>
        <w:autoSpaceDE w:val="0"/>
        <w:autoSpaceDN w:val="0"/>
        <w:adjustRightInd w:val="0"/>
        <w:spacing w:after="0" w:line="240" w:lineRule="auto"/>
        <w:ind w:left="709" w:right="249"/>
        <w:jc w:val="both"/>
        <w:rPr>
          <w:rFonts w:ascii="Arial" w:hAnsi="Arial" w:cs="Arial"/>
          <w:sz w:val="24"/>
          <w:szCs w:val="24"/>
        </w:rPr>
      </w:pPr>
      <w:r w:rsidRPr="006100B2">
        <w:rPr>
          <w:rFonts w:ascii="Arial" w:hAnsi="Arial" w:cs="Arial"/>
          <w:sz w:val="24"/>
          <w:szCs w:val="24"/>
        </w:rPr>
        <w:t>Establecer un Padrón Estatal de Árboles Patrimoniales, y</w:t>
      </w:r>
    </w:p>
    <w:p w:rsidR="00472103" w:rsidRPr="00472103" w:rsidRDefault="00472103" w:rsidP="00472103">
      <w:pPr>
        <w:autoSpaceDE w:val="0"/>
        <w:autoSpaceDN w:val="0"/>
        <w:adjustRightInd w:val="0"/>
        <w:spacing w:after="0" w:line="240" w:lineRule="auto"/>
        <w:ind w:right="249"/>
        <w:jc w:val="both"/>
        <w:rPr>
          <w:rFonts w:ascii="Arial" w:hAnsi="Arial" w:cs="Arial"/>
          <w:sz w:val="24"/>
          <w:szCs w:val="24"/>
        </w:rPr>
      </w:pPr>
    </w:p>
    <w:p w:rsidR="006100B2" w:rsidRPr="006100B2" w:rsidRDefault="006100B2" w:rsidP="006100B2">
      <w:pPr>
        <w:pStyle w:val="Prrafodelista"/>
        <w:numPr>
          <w:ilvl w:val="1"/>
          <w:numId w:val="8"/>
        </w:numPr>
        <w:autoSpaceDE w:val="0"/>
        <w:autoSpaceDN w:val="0"/>
        <w:adjustRightInd w:val="0"/>
        <w:spacing w:after="0" w:line="240" w:lineRule="auto"/>
        <w:ind w:left="709" w:right="249"/>
        <w:jc w:val="both"/>
        <w:rPr>
          <w:rFonts w:ascii="Arial" w:hAnsi="Arial" w:cs="Arial"/>
          <w:sz w:val="24"/>
          <w:szCs w:val="24"/>
        </w:rPr>
      </w:pPr>
      <w:r w:rsidRPr="006100B2">
        <w:rPr>
          <w:rFonts w:ascii="Arial" w:hAnsi="Arial" w:cs="Arial"/>
          <w:sz w:val="24"/>
          <w:szCs w:val="24"/>
        </w:rPr>
        <w:t>Las demás que conforme a la presente Ley y otras disposiciones jurídicas aplicables le correspondan en materia de cuidado, conservación y protección del arbolado.</w:t>
      </w:r>
    </w:p>
    <w:p w:rsidR="006100B2" w:rsidRPr="006100B2" w:rsidRDefault="006100B2" w:rsidP="006100B2">
      <w:pPr>
        <w:pStyle w:val="Prrafodelista"/>
        <w:spacing w:after="0" w:line="240" w:lineRule="auto"/>
        <w:rPr>
          <w:rFonts w:ascii="Arial" w:hAnsi="Arial" w:cs="Arial"/>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b/>
          <w:bCs/>
          <w:sz w:val="24"/>
          <w:szCs w:val="24"/>
        </w:rPr>
        <w:t xml:space="preserve">Artículo 10.- </w:t>
      </w:r>
      <w:r w:rsidRPr="006100B2">
        <w:rPr>
          <w:rFonts w:ascii="Arial" w:hAnsi="Arial" w:cs="Arial"/>
          <w:sz w:val="24"/>
          <w:szCs w:val="24"/>
        </w:rPr>
        <w:t>La Secretaría, será la encargada de facultar y acreditar a los trabajadores y profesionales para realizar las actividades de protección y manejo del arbolado público del Estado.</w:t>
      </w: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b/>
          <w:bCs/>
          <w:sz w:val="24"/>
          <w:szCs w:val="24"/>
        </w:rPr>
        <w:t xml:space="preserve">Artículo 11.- </w:t>
      </w:r>
      <w:r w:rsidRPr="006100B2">
        <w:rPr>
          <w:rFonts w:ascii="Arial" w:hAnsi="Arial" w:cs="Arial"/>
          <w:sz w:val="24"/>
          <w:szCs w:val="24"/>
        </w:rPr>
        <w:t xml:space="preserve">Compete única y exclusivamente a la Secretaría en coordinación con los municipios, instituciones, asociaciones de arboricultura y </w:t>
      </w:r>
      <w:proofErr w:type="spellStart"/>
      <w:r w:rsidRPr="006100B2">
        <w:rPr>
          <w:rFonts w:ascii="Arial" w:hAnsi="Arial" w:cs="Arial"/>
          <w:sz w:val="24"/>
          <w:szCs w:val="24"/>
        </w:rPr>
        <w:t>arboristas</w:t>
      </w:r>
      <w:proofErr w:type="spellEnd"/>
      <w:r w:rsidRPr="006100B2">
        <w:rPr>
          <w:rFonts w:ascii="Arial" w:hAnsi="Arial" w:cs="Arial"/>
          <w:sz w:val="24"/>
          <w:szCs w:val="24"/>
        </w:rPr>
        <w:t xml:space="preserve"> certificados, la capacitación y acreditación para la debida protección y manejo del arbolado público.</w:t>
      </w: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b/>
          <w:bCs/>
          <w:sz w:val="24"/>
          <w:szCs w:val="24"/>
        </w:rPr>
        <w:t xml:space="preserve">Artículo 12.- </w:t>
      </w:r>
      <w:r w:rsidRPr="006100B2">
        <w:rPr>
          <w:rFonts w:ascii="Arial" w:hAnsi="Arial" w:cs="Arial"/>
          <w:sz w:val="24"/>
          <w:szCs w:val="24"/>
        </w:rPr>
        <w:t xml:space="preserve">La acreditación para la protección y manejo del arbolado tendrá una vigencia de cuatro años a partir de su expedición, la cual podrá renovarse cuando expire su vigencia en apego a los programas de </w:t>
      </w:r>
      <w:proofErr w:type="spellStart"/>
      <w:r w:rsidRPr="006100B2">
        <w:rPr>
          <w:rFonts w:ascii="Arial" w:hAnsi="Arial" w:cs="Arial"/>
          <w:sz w:val="24"/>
          <w:szCs w:val="24"/>
        </w:rPr>
        <w:t>reacreditación</w:t>
      </w:r>
      <w:proofErr w:type="spellEnd"/>
      <w:r w:rsidRPr="006100B2">
        <w:rPr>
          <w:rFonts w:ascii="Arial" w:hAnsi="Arial" w:cs="Arial"/>
          <w:sz w:val="24"/>
          <w:szCs w:val="24"/>
        </w:rPr>
        <w:t xml:space="preserve"> diseñados para ello.</w:t>
      </w: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b/>
          <w:bCs/>
          <w:sz w:val="24"/>
          <w:szCs w:val="24"/>
        </w:rPr>
        <w:t xml:space="preserve">Artículo 13.- </w:t>
      </w:r>
      <w:r w:rsidRPr="006100B2">
        <w:rPr>
          <w:rFonts w:ascii="Arial" w:hAnsi="Arial" w:cs="Arial"/>
          <w:sz w:val="24"/>
          <w:szCs w:val="24"/>
        </w:rPr>
        <w:t>La Secretaría, realizará un registro estatal el cual contendrá la relación de acreditados para trabajos de protección y manejo del arbolado público en el Estado.</w:t>
      </w: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Para tal efecto, podrá convenir con los municipios a fin de realizar con mayor eficacia el registro.</w:t>
      </w: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Los datos del Registro Estatal constituirán información pública de conformidad con la legislación en materia de transparencia.</w:t>
      </w: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Style w:val="Refdecomentario"/>
          <w:rFonts w:ascii="Arial" w:hAnsi="Arial" w:cs="Arial"/>
          <w:sz w:val="24"/>
          <w:szCs w:val="24"/>
        </w:rPr>
        <w:t xml:space="preserve"> </w:t>
      </w:r>
    </w:p>
    <w:p w:rsidR="006100B2" w:rsidRPr="005039F9" w:rsidRDefault="006100B2" w:rsidP="00305DB4">
      <w:pPr>
        <w:pStyle w:val="Ttulo2"/>
        <w:spacing w:before="0" w:line="240" w:lineRule="auto"/>
        <w:jc w:val="center"/>
        <w:rPr>
          <w:rFonts w:ascii="Arial" w:hAnsi="Arial" w:cs="Arial"/>
          <w:b/>
          <w:color w:val="auto"/>
          <w:sz w:val="24"/>
          <w:szCs w:val="24"/>
        </w:rPr>
      </w:pPr>
      <w:bookmarkStart w:id="9" w:name="_Toc33773470"/>
      <w:r w:rsidRPr="005039F9">
        <w:rPr>
          <w:rFonts w:ascii="Arial" w:hAnsi="Arial" w:cs="Arial"/>
          <w:b/>
          <w:color w:val="auto"/>
          <w:sz w:val="24"/>
          <w:szCs w:val="24"/>
        </w:rPr>
        <w:t>SECCIÓN II</w:t>
      </w:r>
      <w:bookmarkEnd w:id="9"/>
    </w:p>
    <w:p w:rsidR="006100B2" w:rsidRPr="005039F9" w:rsidRDefault="006100B2" w:rsidP="00305DB4">
      <w:pPr>
        <w:pStyle w:val="Ttulo2"/>
        <w:spacing w:before="0" w:line="240" w:lineRule="auto"/>
        <w:jc w:val="center"/>
        <w:rPr>
          <w:rFonts w:ascii="Arial" w:hAnsi="Arial" w:cs="Arial"/>
          <w:b/>
          <w:color w:val="auto"/>
          <w:sz w:val="24"/>
          <w:szCs w:val="24"/>
        </w:rPr>
      </w:pPr>
      <w:bookmarkStart w:id="10" w:name="_Toc33773471"/>
      <w:r w:rsidRPr="005039F9">
        <w:rPr>
          <w:rFonts w:ascii="Arial" w:hAnsi="Arial" w:cs="Arial"/>
          <w:b/>
          <w:color w:val="auto"/>
          <w:sz w:val="24"/>
          <w:szCs w:val="24"/>
        </w:rPr>
        <w:t>Atribuciones y Obligaciones</w:t>
      </w:r>
      <w:bookmarkEnd w:id="10"/>
    </w:p>
    <w:p w:rsidR="006100B2" w:rsidRPr="005039F9" w:rsidRDefault="006100B2" w:rsidP="00305DB4">
      <w:pPr>
        <w:pStyle w:val="Ttulo2"/>
        <w:spacing w:before="0" w:line="240" w:lineRule="auto"/>
        <w:jc w:val="center"/>
        <w:rPr>
          <w:rFonts w:ascii="Arial" w:hAnsi="Arial" w:cs="Arial"/>
          <w:b/>
          <w:color w:val="auto"/>
          <w:sz w:val="24"/>
          <w:szCs w:val="24"/>
        </w:rPr>
      </w:pPr>
      <w:bookmarkStart w:id="11" w:name="_Toc33773472"/>
      <w:r w:rsidRPr="005039F9">
        <w:rPr>
          <w:rFonts w:ascii="Arial" w:hAnsi="Arial" w:cs="Arial"/>
          <w:b/>
          <w:color w:val="auto"/>
          <w:sz w:val="24"/>
          <w:szCs w:val="24"/>
        </w:rPr>
        <w:t>de la Procuraduría Estatal de Protección al Ambiente</w:t>
      </w:r>
      <w:bookmarkEnd w:id="11"/>
    </w:p>
    <w:p w:rsidR="006100B2" w:rsidRPr="006100B2" w:rsidRDefault="006100B2" w:rsidP="006100B2">
      <w:pPr>
        <w:autoSpaceDE w:val="0"/>
        <w:autoSpaceDN w:val="0"/>
        <w:adjustRightInd w:val="0"/>
        <w:spacing w:after="0" w:line="240" w:lineRule="auto"/>
        <w:ind w:left="171" w:right="249"/>
        <w:jc w:val="both"/>
        <w:rPr>
          <w:rFonts w:ascii="Arial" w:hAnsi="Arial" w:cs="Arial"/>
          <w:b/>
          <w:bCs/>
          <w:sz w:val="24"/>
          <w:szCs w:val="24"/>
        </w:rPr>
      </w:pPr>
    </w:p>
    <w:p w:rsid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Artículo 14.-</w:t>
      </w:r>
      <w:r w:rsidRPr="006100B2">
        <w:rPr>
          <w:rFonts w:ascii="Arial" w:hAnsi="Arial" w:cs="Arial"/>
          <w:sz w:val="24"/>
          <w:szCs w:val="24"/>
        </w:rPr>
        <w:t xml:space="preserve"> La Procuraduría Estatal de Protección al Ambiente, es el órgano encargado de vigilar, inspeccionar y sancionar las violaciones a las disposiciones jurídicas en materia de arbolado público y le corresponderán las siguientes atribuciones y obligaciones:</w:t>
      </w:r>
    </w:p>
    <w:p w:rsidR="00305DB4" w:rsidRPr="006100B2" w:rsidRDefault="00305DB4" w:rsidP="006100B2">
      <w:pPr>
        <w:autoSpaceDE w:val="0"/>
        <w:autoSpaceDN w:val="0"/>
        <w:adjustRightInd w:val="0"/>
        <w:spacing w:after="0" w:line="240" w:lineRule="auto"/>
        <w:ind w:left="171" w:right="249"/>
        <w:jc w:val="both"/>
        <w:rPr>
          <w:rFonts w:ascii="Arial" w:hAnsi="Arial" w:cs="Arial"/>
          <w:sz w:val="24"/>
          <w:szCs w:val="24"/>
        </w:rPr>
      </w:pPr>
    </w:p>
    <w:p w:rsidR="00675853" w:rsidRDefault="006100B2" w:rsidP="00675853">
      <w:pPr>
        <w:pStyle w:val="Prrafodelista"/>
        <w:numPr>
          <w:ilvl w:val="0"/>
          <w:numId w:val="9"/>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Mantener estrecha coordinación con la Secretaría y los Municipios para:</w:t>
      </w:r>
    </w:p>
    <w:p w:rsidR="00675853" w:rsidRPr="00675853" w:rsidRDefault="00675853" w:rsidP="00675853">
      <w:pPr>
        <w:autoSpaceDE w:val="0"/>
        <w:autoSpaceDN w:val="0"/>
        <w:adjustRightInd w:val="0"/>
        <w:spacing w:after="0" w:line="240" w:lineRule="auto"/>
        <w:ind w:right="249"/>
        <w:jc w:val="both"/>
        <w:rPr>
          <w:rFonts w:ascii="Arial" w:hAnsi="Arial" w:cs="Arial"/>
          <w:sz w:val="24"/>
          <w:szCs w:val="24"/>
        </w:rPr>
      </w:pPr>
    </w:p>
    <w:p w:rsidR="006100B2" w:rsidRDefault="006100B2" w:rsidP="006100B2">
      <w:pPr>
        <w:pStyle w:val="Prrafodelista"/>
        <w:numPr>
          <w:ilvl w:val="0"/>
          <w:numId w:val="30"/>
        </w:numPr>
        <w:autoSpaceDE w:val="0"/>
        <w:autoSpaceDN w:val="0"/>
        <w:adjustRightInd w:val="0"/>
        <w:spacing w:after="0" w:line="240" w:lineRule="auto"/>
        <w:ind w:left="1276" w:right="249"/>
        <w:jc w:val="both"/>
        <w:rPr>
          <w:rFonts w:ascii="Arial" w:hAnsi="Arial" w:cs="Arial"/>
          <w:sz w:val="24"/>
          <w:szCs w:val="24"/>
        </w:rPr>
      </w:pPr>
      <w:r w:rsidRPr="006100B2">
        <w:rPr>
          <w:rFonts w:ascii="Arial" w:hAnsi="Arial" w:cs="Arial"/>
          <w:sz w:val="24"/>
          <w:szCs w:val="24"/>
        </w:rPr>
        <w:lastRenderedPageBreak/>
        <w:t>Vigilar el cumplimiento en lo dispuesto en la presente Ley, y</w:t>
      </w:r>
    </w:p>
    <w:p w:rsidR="00675853" w:rsidRPr="006100B2" w:rsidRDefault="00675853" w:rsidP="00675853">
      <w:pPr>
        <w:pStyle w:val="Prrafodelista"/>
        <w:autoSpaceDE w:val="0"/>
        <w:autoSpaceDN w:val="0"/>
        <w:adjustRightInd w:val="0"/>
        <w:spacing w:after="0" w:line="240" w:lineRule="auto"/>
        <w:ind w:left="1276" w:right="249"/>
        <w:jc w:val="both"/>
        <w:rPr>
          <w:rFonts w:ascii="Arial" w:hAnsi="Arial" w:cs="Arial"/>
          <w:sz w:val="24"/>
          <w:szCs w:val="24"/>
        </w:rPr>
      </w:pPr>
    </w:p>
    <w:p w:rsidR="006100B2" w:rsidRDefault="006100B2" w:rsidP="006100B2">
      <w:pPr>
        <w:pStyle w:val="Prrafodelista"/>
        <w:numPr>
          <w:ilvl w:val="0"/>
          <w:numId w:val="30"/>
        </w:numPr>
        <w:autoSpaceDE w:val="0"/>
        <w:autoSpaceDN w:val="0"/>
        <w:adjustRightInd w:val="0"/>
        <w:spacing w:after="0" w:line="240" w:lineRule="auto"/>
        <w:ind w:left="1276" w:right="249"/>
        <w:jc w:val="both"/>
        <w:rPr>
          <w:rFonts w:ascii="Arial" w:hAnsi="Arial" w:cs="Arial"/>
          <w:sz w:val="24"/>
          <w:szCs w:val="24"/>
        </w:rPr>
      </w:pPr>
      <w:r w:rsidRPr="006100B2">
        <w:rPr>
          <w:rFonts w:ascii="Arial" w:hAnsi="Arial" w:cs="Arial"/>
          <w:sz w:val="24"/>
          <w:szCs w:val="24"/>
        </w:rPr>
        <w:t>Supervisar que las prácticas, métodos y técnicas sean las correctas para la preservación del arbolado público;</w:t>
      </w:r>
    </w:p>
    <w:p w:rsidR="00675853" w:rsidRPr="00675853" w:rsidRDefault="00675853" w:rsidP="00675853">
      <w:pPr>
        <w:autoSpaceDE w:val="0"/>
        <w:autoSpaceDN w:val="0"/>
        <w:adjustRightInd w:val="0"/>
        <w:spacing w:after="0" w:line="240" w:lineRule="auto"/>
        <w:ind w:right="249"/>
        <w:jc w:val="both"/>
        <w:rPr>
          <w:rFonts w:ascii="Arial" w:hAnsi="Arial" w:cs="Arial"/>
          <w:sz w:val="24"/>
          <w:szCs w:val="24"/>
        </w:rPr>
      </w:pPr>
    </w:p>
    <w:p w:rsidR="006100B2" w:rsidRDefault="006100B2" w:rsidP="006100B2">
      <w:pPr>
        <w:pStyle w:val="Prrafodelista"/>
        <w:numPr>
          <w:ilvl w:val="0"/>
          <w:numId w:val="9"/>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Dar vista al Ministerio Público sobre los actos, hechos u omisiones que conozca en el ejercicio de sus atribuciones y que puedan ser constitutivos de delitos ambientales;</w:t>
      </w:r>
    </w:p>
    <w:p w:rsidR="00675853" w:rsidRPr="00675853" w:rsidRDefault="00675853" w:rsidP="00675853">
      <w:pPr>
        <w:autoSpaceDE w:val="0"/>
        <w:autoSpaceDN w:val="0"/>
        <w:adjustRightInd w:val="0"/>
        <w:spacing w:after="0" w:line="240" w:lineRule="auto"/>
        <w:ind w:right="249"/>
        <w:jc w:val="both"/>
        <w:rPr>
          <w:rFonts w:ascii="Arial" w:hAnsi="Arial" w:cs="Arial"/>
          <w:sz w:val="24"/>
          <w:szCs w:val="24"/>
        </w:rPr>
      </w:pPr>
    </w:p>
    <w:p w:rsidR="006100B2" w:rsidRDefault="006100B2" w:rsidP="006100B2">
      <w:pPr>
        <w:pStyle w:val="Prrafodelista"/>
        <w:numPr>
          <w:ilvl w:val="0"/>
          <w:numId w:val="9"/>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Realizar visitas de inspección en los lugares en los que se realicen trabajos de mantenimiento y conservación del arbolado, y</w:t>
      </w:r>
    </w:p>
    <w:p w:rsidR="00675853" w:rsidRPr="00675853" w:rsidRDefault="00675853" w:rsidP="00675853">
      <w:pPr>
        <w:autoSpaceDE w:val="0"/>
        <w:autoSpaceDN w:val="0"/>
        <w:adjustRightInd w:val="0"/>
        <w:spacing w:after="0" w:line="240" w:lineRule="auto"/>
        <w:ind w:right="249"/>
        <w:jc w:val="both"/>
        <w:rPr>
          <w:rFonts w:ascii="Arial" w:hAnsi="Arial" w:cs="Arial"/>
          <w:sz w:val="24"/>
          <w:szCs w:val="24"/>
        </w:rPr>
      </w:pPr>
    </w:p>
    <w:p w:rsidR="006100B2" w:rsidRPr="006100B2" w:rsidRDefault="006100B2" w:rsidP="006100B2">
      <w:pPr>
        <w:pStyle w:val="Prrafodelista"/>
        <w:numPr>
          <w:ilvl w:val="0"/>
          <w:numId w:val="9"/>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Dar seguimiento y realizar la investigación respectiva, cuando se tenga conocimiento de una denuncia de hechos, actos y omisiones que causen daño al arbolado público o que en su caso representen riesgos graves para los mismos.</w:t>
      </w:r>
    </w:p>
    <w:p w:rsidR="006100B2" w:rsidRPr="006100B2" w:rsidRDefault="006100B2" w:rsidP="00675853">
      <w:pPr>
        <w:autoSpaceDE w:val="0"/>
        <w:autoSpaceDN w:val="0"/>
        <w:adjustRightInd w:val="0"/>
        <w:spacing w:after="0" w:line="240" w:lineRule="auto"/>
        <w:ind w:left="171" w:right="249"/>
        <w:jc w:val="both"/>
        <w:rPr>
          <w:rFonts w:ascii="Arial" w:hAnsi="Arial" w:cs="Arial"/>
          <w:b/>
          <w:bCs/>
          <w:sz w:val="24"/>
          <w:szCs w:val="24"/>
        </w:rPr>
      </w:pPr>
    </w:p>
    <w:p w:rsidR="006100B2" w:rsidRPr="005039F9" w:rsidRDefault="006100B2" w:rsidP="00675853">
      <w:pPr>
        <w:pStyle w:val="Ttulo2"/>
        <w:spacing w:before="0" w:line="240" w:lineRule="auto"/>
        <w:jc w:val="center"/>
        <w:rPr>
          <w:rFonts w:ascii="Arial" w:hAnsi="Arial" w:cs="Arial"/>
          <w:b/>
          <w:color w:val="auto"/>
          <w:sz w:val="24"/>
          <w:szCs w:val="24"/>
        </w:rPr>
      </w:pPr>
      <w:bookmarkStart w:id="12" w:name="_Toc33773473"/>
      <w:r w:rsidRPr="005039F9">
        <w:rPr>
          <w:rFonts w:ascii="Arial" w:hAnsi="Arial" w:cs="Arial"/>
          <w:b/>
          <w:color w:val="auto"/>
          <w:sz w:val="24"/>
          <w:szCs w:val="24"/>
        </w:rPr>
        <w:t>SECCIÓN III</w:t>
      </w:r>
      <w:bookmarkEnd w:id="12"/>
    </w:p>
    <w:p w:rsidR="006100B2" w:rsidRPr="005039F9" w:rsidRDefault="006100B2" w:rsidP="00675853">
      <w:pPr>
        <w:pStyle w:val="Ttulo2"/>
        <w:spacing w:before="0" w:line="240" w:lineRule="auto"/>
        <w:jc w:val="center"/>
        <w:rPr>
          <w:rFonts w:ascii="Arial" w:hAnsi="Arial" w:cs="Arial"/>
          <w:b/>
          <w:color w:val="auto"/>
          <w:sz w:val="24"/>
          <w:szCs w:val="24"/>
        </w:rPr>
      </w:pPr>
      <w:bookmarkStart w:id="13" w:name="_Toc33773474"/>
      <w:r w:rsidRPr="005039F9">
        <w:rPr>
          <w:rFonts w:ascii="Arial" w:hAnsi="Arial" w:cs="Arial"/>
          <w:b/>
          <w:color w:val="auto"/>
          <w:sz w:val="24"/>
          <w:szCs w:val="24"/>
        </w:rPr>
        <w:t>Atribuciones y Obligaciones de los Municipios</w:t>
      </w:r>
      <w:bookmarkEnd w:id="13"/>
    </w:p>
    <w:p w:rsidR="006100B2" w:rsidRPr="006100B2" w:rsidRDefault="006100B2" w:rsidP="00675853">
      <w:pPr>
        <w:autoSpaceDE w:val="0"/>
        <w:autoSpaceDN w:val="0"/>
        <w:adjustRightInd w:val="0"/>
        <w:spacing w:after="0" w:line="240" w:lineRule="auto"/>
        <w:ind w:left="171" w:right="249"/>
        <w:jc w:val="both"/>
        <w:rPr>
          <w:rFonts w:ascii="Arial" w:hAnsi="Arial" w:cs="Arial"/>
          <w:b/>
          <w:bCs/>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Artículo 15.- </w:t>
      </w:r>
      <w:r w:rsidRPr="006100B2">
        <w:rPr>
          <w:rFonts w:ascii="Arial" w:hAnsi="Arial" w:cs="Arial"/>
          <w:sz w:val="24"/>
          <w:szCs w:val="24"/>
        </w:rPr>
        <w:t>Es obligación de los Municipios, conservar, mantener, y proteger los árboles de las localidades que se encuentren dentro de su delimitación geográfica.</w:t>
      </w: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Artículo 16.- </w:t>
      </w:r>
      <w:r w:rsidRPr="006100B2">
        <w:rPr>
          <w:rFonts w:ascii="Arial" w:hAnsi="Arial" w:cs="Arial"/>
          <w:sz w:val="24"/>
          <w:szCs w:val="24"/>
        </w:rPr>
        <w:t>Los Municipios incluirán dentro de sus planes de desarrollo programas de arborización, forestación y reforestación dentro de sus límites territoriales.</w:t>
      </w: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p>
    <w:p w:rsid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Artículo 17.- </w:t>
      </w:r>
      <w:r w:rsidRPr="006100B2">
        <w:rPr>
          <w:rFonts w:ascii="Arial" w:hAnsi="Arial" w:cs="Arial"/>
          <w:sz w:val="24"/>
          <w:szCs w:val="24"/>
        </w:rPr>
        <w:t>A los Municipios a través de sus dependencias en materia de ecología u homólogas, les corresponde:</w:t>
      </w:r>
    </w:p>
    <w:p w:rsidR="00675853" w:rsidRPr="006100B2" w:rsidRDefault="00675853" w:rsidP="006100B2">
      <w:pPr>
        <w:autoSpaceDE w:val="0"/>
        <w:autoSpaceDN w:val="0"/>
        <w:adjustRightInd w:val="0"/>
        <w:spacing w:after="0" w:line="240" w:lineRule="auto"/>
        <w:ind w:left="171" w:right="249"/>
        <w:jc w:val="both"/>
        <w:rPr>
          <w:rFonts w:ascii="Arial" w:hAnsi="Arial" w:cs="Arial"/>
          <w:sz w:val="24"/>
          <w:szCs w:val="24"/>
        </w:rPr>
      </w:pPr>
    </w:p>
    <w:p w:rsidR="006100B2" w:rsidRDefault="006100B2" w:rsidP="006100B2">
      <w:pPr>
        <w:pStyle w:val="Prrafodelista"/>
        <w:numPr>
          <w:ilvl w:val="0"/>
          <w:numId w:val="10"/>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Establecer la normatividad municipal en la cual se consideren los criterios correspondientes para la conservación, mantenimiento, protección, desarrollo y cuidado de los árboles, así como su fomento a través de su correcta plantación en términos de esta ley;</w:t>
      </w:r>
    </w:p>
    <w:p w:rsidR="00AF2B49" w:rsidRPr="00AF2B49" w:rsidRDefault="00AF2B49" w:rsidP="00AF2B49">
      <w:pPr>
        <w:autoSpaceDE w:val="0"/>
        <w:autoSpaceDN w:val="0"/>
        <w:adjustRightInd w:val="0"/>
        <w:spacing w:after="0" w:line="240" w:lineRule="auto"/>
        <w:ind w:left="531" w:right="249"/>
        <w:jc w:val="both"/>
        <w:rPr>
          <w:rFonts w:ascii="Arial" w:hAnsi="Arial" w:cs="Arial"/>
          <w:sz w:val="24"/>
          <w:szCs w:val="24"/>
        </w:rPr>
      </w:pPr>
    </w:p>
    <w:p w:rsidR="006100B2" w:rsidRDefault="006100B2" w:rsidP="006100B2">
      <w:pPr>
        <w:pStyle w:val="Prrafodelista"/>
        <w:numPr>
          <w:ilvl w:val="0"/>
          <w:numId w:val="10"/>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Celebrar convenios de coordinación y cooperación, así como acuerdos, para el cabal cumplimiento de los objetivos de la presente Ley, previa autorización del cabildo;</w:t>
      </w:r>
    </w:p>
    <w:p w:rsidR="00AF2B49" w:rsidRPr="00AF2B49" w:rsidRDefault="00AF2B49" w:rsidP="00AF2B49">
      <w:pPr>
        <w:autoSpaceDE w:val="0"/>
        <w:autoSpaceDN w:val="0"/>
        <w:adjustRightInd w:val="0"/>
        <w:spacing w:after="0" w:line="240" w:lineRule="auto"/>
        <w:ind w:right="249"/>
        <w:jc w:val="both"/>
        <w:rPr>
          <w:rFonts w:ascii="Arial" w:hAnsi="Arial" w:cs="Arial"/>
          <w:sz w:val="24"/>
          <w:szCs w:val="24"/>
        </w:rPr>
      </w:pPr>
    </w:p>
    <w:p w:rsidR="006100B2" w:rsidRDefault="006100B2" w:rsidP="006100B2">
      <w:pPr>
        <w:pStyle w:val="Prrafodelista"/>
        <w:numPr>
          <w:ilvl w:val="0"/>
          <w:numId w:val="10"/>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Aplicar las sanciones administrativas en el caso de cometer alguna infracción a la presente Ley y a la norma municipal en la materia y aplicar medidas preventivas y de seguridad;</w:t>
      </w:r>
    </w:p>
    <w:p w:rsidR="00AF2B49" w:rsidRPr="00AF2B49" w:rsidRDefault="00AF2B49" w:rsidP="00AF2B49">
      <w:pPr>
        <w:autoSpaceDE w:val="0"/>
        <w:autoSpaceDN w:val="0"/>
        <w:adjustRightInd w:val="0"/>
        <w:spacing w:after="0" w:line="240" w:lineRule="auto"/>
        <w:ind w:right="249"/>
        <w:jc w:val="both"/>
        <w:rPr>
          <w:rFonts w:ascii="Arial" w:hAnsi="Arial" w:cs="Arial"/>
          <w:sz w:val="24"/>
          <w:szCs w:val="24"/>
        </w:rPr>
      </w:pPr>
    </w:p>
    <w:p w:rsidR="00AF2B49" w:rsidRDefault="006100B2" w:rsidP="00AF2B49">
      <w:pPr>
        <w:pStyle w:val="Prrafodelista"/>
        <w:numPr>
          <w:ilvl w:val="0"/>
          <w:numId w:val="10"/>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Realizar auditorías e inspecciones de los prestadores de servicios en materia de protección y manejo del arbolado público;</w:t>
      </w:r>
    </w:p>
    <w:p w:rsidR="00AF2B49" w:rsidRPr="00AF2B49" w:rsidRDefault="00AF2B49" w:rsidP="00AF2B49">
      <w:pPr>
        <w:autoSpaceDE w:val="0"/>
        <w:autoSpaceDN w:val="0"/>
        <w:adjustRightInd w:val="0"/>
        <w:spacing w:after="0" w:line="240" w:lineRule="auto"/>
        <w:ind w:right="249"/>
        <w:jc w:val="both"/>
        <w:rPr>
          <w:rFonts w:ascii="Arial" w:hAnsi="Arial" w:cs="Arial"/>
          <w:sz w:val="24"/>
          <w:szCs w:val="24"/>
        </w:rPr>
      </w:pPr>
    </w:p>
    <w:p w:rsidR="00AF2B49" w:rsidRDefault="006100B2" w:rsidP="00AF2B49">
      <w:pPr>
        <w:pStyle w:val="Prrafodelista"/>
        <w:numPr>
          <w:ilvl w:val="0"/>
          <w:numId w:val="10"/>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lastRenderedPageBreak/>
        <w:t>Realizar las inspecciones y auditorías técnicas a las personas que presenten servicios en materia de</w:t>
      </w:r>
      <w:r w:rsidRPr="006100B2">
        <w:rPr>
          <w:rFonts w:ascii="Arial" w:hAnsi="Arial" w:cs="Arial"/>
          <w:i/>
          <w:iCs/>
          <w:sz w:val="24"/>
          <w:szCs w:val="24"/>
        </w:rPr>
        <w:t xml:space="preserve"> </w:t>
      </w:r>
      <w:r w:rsidRPr="006100B2">
        <w:rPr>
          <w:rFonts w:ascii="Arial" w:hAnsi="Arial" w:cs="Arial"/>
          <w:sz w:val="24"/>
          <w:szCs w:val="24"/>
        </w:rPr>
        <w:t>arbolado público, a efecto de hacer cumplir las disposiciones de la presente Ley;</w:t>
      </w:r>
    </w:p>
    <w:p w:rsidR="00AF2B49" w:rsidRPr="00AF2B49" w:rsidRDefault="00AF2B49" w:rsidP="00AF2B49">
      <w:pPr>
        <w:autoSpaceDE w:val="0"/>
        <w:autoSpaceDN w:val="0"/>
        <w:adjustRightInd w:val="0"/>
        <w:spacing w:after="0" w:line="240" w:lineRule="auto"/>
        <w:ind w:right="249"/>
        <w:jc w:val="both"/>
        <w:rPr>
          <w:rFonts w:ascii="Arial" w:hAnsi="Arial" w:cs="Arial"/>
          <w:sz w:val="24"/>
          <w:szCs w:val="24"/>
        </w:rPr>
      </w:pPr>
    </w:p>
    <w:p w:rsidR="006100B2" w:rsidRDefault="006100B2" w:rsidP="006100B2">
      <w:pPr>
        <w:pStyle w:val="Prrafodelista"/>
        <w:numPr>
          <w:ilvl w:val="0"/>
          <w:numId w:val="10"/>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Autorizar la contratación de personas físicas o morales que realicen trabajos de poda trasplante y/o derribo del arbolado público en el Municipio correspondiente y en su caso promover fundadamente y por escrito, la suspensión, extinción, nulidad, revocación o modificación de las autorizaciones otorgadas;</w:t>
      </w:r>
    </w:p>
    <w:p w:rsidR="00AF2B49" w:rsidRPr="00AF2B49" w:rsidRDefault="00AF2B49" w:rsidP="00AF2B49">
      <w:pPr>
        <w:autoSpaceDE w:val="0"/>
        <w:autoSpaceDN w:val="0"/>
        <w:adjustRightInd w:val="0"/>
        <w:spacing w:after="0" w:line="240" w:lineRule="auto"/>
        <w:ind w:right="249"/>
        <w:jc w:val="both"/>
        <w:rPr>
          <w:rFonts w:ascii="Arial" w:hAnsi="Arial" w:cs="Arial"/>
          <w:sz w:val="24"/>
          <w:szCs w:val="24"/>
        </w:rPr>
      </w:pPr>
    </w:p>
    <w:p w:rsidR="006100B2" w:rsidRDefault="006100B2" w:rsidP="006100B2">
      <w:pPr>
        <w:pStyle w:val="Prrafodelista"/>
        <w:numPr>
          <w:ilvl w:val="0"/>
          <w:numId w:val="10"/>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Coadyuvar y coordinarse con la Secretaría, en las acciones tendientes al cuidado, protección, conservación, del arbolado público, dentro de su ámbito de competencia, para el cumplimiento de la presente Ley;</w:t>
      </w:r>
    </w:p>
    <w:p w:rsidR="00AF2B49" w:rsidRPr="00AF2B49" w:rsidRDefault="00AF2B49" w:rsidP="00AF2B49">
      <w:pPr>
        <w:autoSpaceDE w:val="0"/>
        <w:autoSpaceDN w:val="0"/>
        <w:adjustRightInd w:val="0"/>
        <w:spacing w:after="0" w:line="240" w:lineRule="auto"/>
        <w:ind w:right="249"/>
        <w:jc w:val="both"/>
        <w:rPr>
          <w:rFonts w:ascii="Arial" w:hAnsi="Arial" w:cs="Arial"/>
          <w:sz w:val="24"/>
          <w:szCs w:val="24"/>
        </w:rPr>
      </w:pPr>
    </w:p>
    <w:p w:rsidR="006100B2" w:rsidRDefault="006100B2" w:rsidP="006100B2">
      <w:pPr>
        <w:pStyle w:val="Prrafodelista"/>
        <w:numPr>
          <w:ilvl w:val="0"/>
          <w:numId w:val="10"/>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Analizar, evaluar, otorgar o negar las solicitudes, presentadas ante la Autoridad Municipal que pretendan podar, trasplantar o derribar un árbol existente dentro del territorio correspondiente;</w:t>
      </w:r>
    </w:p>
    <w:p w:rsidR="00AF2B49" w:rsidRPr="00AF2B49" w:rsidRDefault="00AF2B49" w:rsidP="00AF2B49">
      <w:pPr>
        <w:autoSpaceDE w:val="0"/>
        <w:autoSpaceDN w:val="0"/>
        <w:adjustRightInd w:val="0"/>
        <w:spacing w:after="0" w:line="240" w:lineRule="auto"/>
        <w:ind w:right="249"/>
        <w:jc w:val="both"/>
        <w:rPr>
          <w:rFonts w:ascii="Arial" w:hAnsi="Arial" w:cs="Arial"/>
          <w:sz w:val="24"/>
          <w:szCs w:val="24"/>
        </w:rPr>
      </w:pPr>
    </w:p>
    <w:p w:rsidR="006100B2" w:rsidRDefault="006100B2" w:rsidP="006100B2">
      <w:pPr>
        <w:pStyle w:val="Prrafodelista"/>
        <w:numPr>
          <w:ilvl w:val="0"/>
          <w:numId w:val="10"/>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Promover dentro de la ciudadanía campañas de arborización en zonas que carezcan de árboles, esto para generar un equilibrio ecológico de estas zonas;</w:t>
      </w:r>
    </w:p>
    <w:p w:rsidR="00AF2B49" w:rsidRPr="00AF2B49" w:rsidRDefault="00AF2B49" w:rsidP="00AF2B49">
      <w:pPr>
        <w:autoSpaceDE w:val="0"/>
        <w:autoSpaceDN w:val="0"/>
        <w:adjustRightInd w:val="0"/>
        <w:spacing w:after="0" w:line="240" w:lineRule="auto"/>
        <w:ind w:right="249"/>
        <w:jc w:val="both"/>
        <w:rPr>
          <w:rFonts w:ascii="Arial" w:hAnsi="Arial" w:cs="Arial"/>
          <w:sz w:val="24"/>
          <w:szCs w:val="24"/>
        </w:rPr>
      </w:pPr>
    </w:p>
    <w:p w:rsidR="006100B2" w:rsidRDefault="006100B2" w:rsidP="006100B2">
      <w:pPr>
        <w:pStyle w:val="Prrafodelista"/>
        <w:numPr>
          <w:ilvl w:val="0"/>
          <w:numId w:val="10"/>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Apoyar dentro del ámbito de sus competencias mediante incentivos fiscales a las personas físicas o morales que promuevan, fomenten y propicien y cumplan con de los objetivos de la presente Ley. Tales incentivos se determinarán en las leyes de ingresos municipales</w:t>
      </w:r>
      <w:r w:rsidRPr="006100B2">
        <w:rPr>
          <w:rFonts w:ascii="Arial" w:hAnsi="Arial" w:cs="Arial"/>
          <w:b/>
          <w:bCs/>
          <w:sz w:val="24"/>
          <w:szCs w:val="24"/>
        </w:rPr>
        <w:t xml:space="preserve"> </w:t>
      </w:r>
      <w:r w:rsidRPr="006100B2">
        <w:rPr>
          <w:rFonts w:ascii="Arial" w:hAnsi="Arial" w:cs="Arial"/>
          <w:sz w:val="24"/>
          <w:szCs w:val="24"/>
        </w:rPr>
        <w:t>respectivas;</w:t>
      </w:r>
    </w:p>
    <w:p w:rsidR="00AF2B49" w:rsidRPr="00AF2B49" w:rsidRDefault="00AF2B49" w:rsidP="00AF2B49">
      <w:pPr>
        <w:autoSpaceDE w:val="0"/>
        <w:autoSpaceDN w:val="0"/>
        <w:adjustRightInd w:val="0"/>
        <w:spacing w:after="0" w:line="240" w:lineRule="auto"/>
        <w:ind w:right="249"/>
        <w:jc w:val="both"/>
        <w:rPr>
          <w:rFonts w:ascii="Arial" w:hAnsi="Arial" w:cs="Arial"/>
          <w:sz w:val="24"/>
          <w:szCs w:val="24"/>
        </w:rPr>
      </w:pPr>
    </w:p>
    <w:p w:rsidR="006100B2" w:rsidRDefault="006100B2" w:rsidP="006100B2">
      <w:pPr>
        <w:pStyle w:val="Prrafodelista"/>
        <w:numPr>
          <w:ilvl w:val="0"/>
          <w:numId w:val="10"/>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Supervisar que las prácticas, métodos y técnicas sean las correctas para la preservación de los árboles públicos;</w:t>
      </w:r>
    </w:p>
    <w:p w:rsidR="00AF2B49" w:rsidRPr="00AF2B49" w:rsidRDefault="00AF2B49" w:rsidP="00AF2B49">
      <w:pPr>
        <w:autoSpaceDE w:val="0"/>
        <w:autoSpaceDN w:val="0"/>
        <w:adjustRightInd w:val="0"/>
        <w:spacing w:after="0" w:line="240" w:lineRule="auto"/>
        <w:ind w:right="249"/>
        <w:jc w:val="both"/>
        <w:rPr>
          <w:rFonts w:ascii="Arial" w:hAnsi="Arial" w:cs="Arial"/>
          <w:sz w:val="24"/>
          <w:szCs w:val="24"/>
        </w:rPr>
      </w:pPr>
    </w:p>
    <w:p w:rsidR="006100B2" w:rsidRDefault="006100B2" w:rsidP="006100B2">
      <w:pPr>
        <w:pStyle w:val="Prrafodelista"/>
        <w:numPr>
          <w:ilvl w:val="0"/>
          <w:numId w:val="10"/>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Realizar visitas de inspección en los lugares en los que se realicen trabajos de mantenimiento y conservación del arbolado público;</w:t>
      </w:r>
    </w:p>
    <w:p w:rsidR="00AF2B49" w:rsidRPr="00AF2B49" w:rsidRDefault="00AF2B49" w:rsidP="00AF2B49">
      <w:pPr>
        <w:autoSpaceDE w:val="0"/>
        <w:autoSpaceDN w:val="0"/>
        <w:adjustRightInd w:val="0"/>
        <w:spacing w:after="0" w:line="240" w:lineRule="auto"/>
        <w:ind w:right="249"/>
        <w:jc w:val="both"/>
        <w:rPr>
          <w:rFonts w:ascii="Arial" w:hAnsi="Arial" w:cs="Arial"/>
          <w:sz w:val="24"/>
          <w:szCs w:val="24"/>
        </w:rPr>
      </w:pPr>
    </w:p>
    <w:p w:rsidR="006100B2" w:rsidRDefault="006100B2" w:rsidP="006100B2">
      <w:pPr>
        <w:pStyle w:val="Prrafodelista"/>
        <w:numPr>
          <w:ilvl w:val="0"/>
          <w:numId w:val="10"/>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Dar seguimiento y realizar la investigación respectiva, cuando se tenga conocimiento de una denuncia de hechos, actos y omisiones que causen daño al arbolado público o que en su caso representen riesgos graves para el mismo;</w:t>
      </w:r>
    </w:p>
    <w:p w:rsidR="00AF2B49" w:rsidRPr="00AF2B49" w:rsidRDefault="00AF2B49" w:rsidP="00AF2B49">
      <w:pPr>
        <w:autoSpaceDE w:val="0"/>
        <w:autoSpaceDN w:val="0"/>
        <w:adjustRightInd w:val="0"/>
        <w:spacing w:after="0" w:line="240" w:lineRule="auto"/>
        <w:ind w:right="249"/>
        <w:jc w:val="both"/>
        <w:rPr>
          <w:rFonts w:ascii="Arial" w:hAnsi="Arial" w:cs="Arial"/>
          <w:sz w:val="24"/>
          <w:szCs w:val="24"/>
        </w:rPr>
      </w:pPr>
    </w:p>
    <w:p w:rsidR="006100B2" w:rsidRDefault="006100B2" w:rsidP="006100B2">
      <w:pPr>
        <w:pStyle w:val="Prrafodelista"/>
        <w:numPr>
          <w:ilvl w:val="0"/>
          <w:numId w:val="10"/>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 xml:space="preserve">Capacitar, en coordinación con la Secretaría, a los trabajadores encargados de realizar los trabajos de conservación, protección y mantenimiento del arbolado público relacionado a la plantación, poda, trasplante o derribo; </w:t>
      </w:r>
    </w:p>
    <w:p w:rsidR="00AF2B49" w:rsidRPr="00AF2B49" w:rsidRDefault="00AF2B49" w:rsidP="00AF2B49">
      <w:pPr>
        <w:autoSpaceDE w:val="0"/>
        <w:autoSpaceDN w:val="0"/>
        <w:adjustRightInd w:val="0"/>
        <w:spacing w:after="0" w:line="240" w:lineRule="auto"/>
        <w:ind w:right="249"/>
        <w:jc w:val="both"/>
        <w:rPr>
          <w:rFonts w:ascii="Arial" w:hAnsi="Arial" w:cs="Arial"/>
          <w:sz w:val="24"/>
          <w:szCs w:val="24"/>
        </w:rPr>
      </w:pPr>
    </w:p>
    <w:p w:rsidR="006100B2" w:rsidRDefault="006100B2" w:rsidP="006100B2">
      <w:pPr>
        <w:pStyle w:val="Prrafodelista"/>
        <w:numPr>
          <w:ilvl w:val="0"/>
          <w:numId w:val="10"/>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Solicitar y exigir a la persona que cause daño al arbolado público, el cumplimiento de la restitución correspondiente, por la afectación realizada;</w:t>
      </w:r>
    </w:p>
    <w:p w:rsidR="00FF3988" w:rsidRPr="00FF3988" w:rsidRDefault="00FF3988" w:rsidP="00FF3988">
      <w:pPr>
        <w:autoSpaceDE w:val="0"/>
        <w:autoSpaceDN w:val="0"/>
        <w:adjustRightInd w:val="0"/>
        <w:spacing w:after="0" w:line="240" w:lineRule="auto"/>
        <w:ind w:right="249"/>
        <w:jc w:val="both"/>
        <w:rPr>
          <w:rFonts w:ascii="Arial" w:hAnsi="Arial" w:cs="Arial"/>
          <w:sz w:val="24"/>
          <w:szCs w:val="24"/>
        </w:rPr>
      </w:pPr>
    </w:p>
    <w:p w:rsidR="00FF3988" w:rsidRDefault="006100B2" w:rsidP="00FF3988">
      <w:pPr>
        <w:pStyle w:val="Prrafodelista"/>
        <w:numPr>
          <w:ilvl w:val="0"/>
          <w:numId w:val="10"/>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lastRenderedPageBreak/>
        <w:t>Desarrollar y promover programas de participación ciudadana que promuevan el cumplimiento de los objetivos de esta Ley;</w:t>
      </w:r>
    </w:p>
    <w:p w:rsidR="00FF3988" w:rsidRPr="00FF3988" w:rsidRDefault="00FF3988" w:rsidP="00FF3988">
      <w:pPr>
        <w:autoSpaceDE w:val="0"/>
        <w:autoSpaceDN w:val="0"/>
        <w:adjustRightInd w:val="0"/>
        <w:spacing w:after="0" w:line="240" w:lineRule="auto"/>
        <w:ind w:right="249"/>
        <w:jc w:val="both"/>
        <w:rPr>
          <w:rFonts w:ascii="Arial" w:hAnsi="Arial" w:cs="Arial"/>
          <w:sz w:val="24"/>
          <w:szCs w:val="24"/>
        </w:rPr>
      </w:pPr>
    </w:p>
    <w:p w:rsidR="006100B2" w:rsidRDefault="006100B2" w:rsidP="006100B2">
      <w:pPr>
        <w:pStyle w:val="Prrafodelista"/>
        <w:numPr>
          <w:ilvl w:val="0"/>
          <w:numId w:val="10"/>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Promover la construcción y mantenimiento de la infraestructura en áreas verdes donde exista arbolado público, dentro del ámbito competencial del Municipio correspondiente;</w:t>
      </w:r>
    </w:p>
    <w:p w:rsidR="00E15390" w:rsidRPr="00E15390" w:rsidRDefault="00E15390" w:rsidP="00E15390">
      <w:pPr>
        <w:autoSpaceDE w:val="0"/>
        <w:autoSpaceDN w:val="0"/>
        <w:adjustRightInd w:val="0"/>
        <w:spacing w:after="0" w:line="240" w:lineRule="auto"/>
        <w:ind w:right="249"/>
        <w:jc w:val="both"/>
        <w:rPr>
          <w:rFonts w:ascii="Arial" w:hAnsi="Arial" w:cs="Arial"/>
          <w:sz w:val="24"/>
          <w:szCs w:val="24"/>
        </w:rPr>
      </w:pPr>
    </w:p>
    <w:p w:rsidR="006100B2" w:rsidRDefault="006100B2" w:rsidP="006100B2">
      <w:pPr>
        <w:pStyle w:val="Prrafodelista"/>
        <w:numPr>
          <w:ilvl w:val="0"/>
          <w:numId w:val="10"/>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 xml:space="preserve">Participar cuando sea necesario en la atención de emergencias y contingencias suscitadas </w:t>
      </w:r>
      <w:proofErr w:type="gramStart"/>
      <w:r w:rsidRPr="006100B2">
        <w:rPr>
          <w:rFonts w:ascii="Arial" w:hAnsi="Arial" w:cs="Arial"/>
          <w:sz w:val="24"/>
          <w:szCs w:val="24"/>
        </w:rPr>
        <w:t>en relación al</w:t>
      </w:r>
      <w:proofErr w:type="gramEnd"/>
      <w:r w:rsidRPr="006100B2">
        <w:rPr>
          <w:rFonts w:ascii="Arial" w:hAnsi="Arial" w:cs="Arial"/>
          <w:sz w:val="24"/>
          <w:szCs w:val="24"/>
        </w:rPr>
        <w:t xml:space="preserve"> arbolado público, de acuerdo con los programas de protección civil;</w:t>
      </w:r>
    </w:p>
    <w:p w:rsidR="00E15390" w:rsidRPr="00E15390" w:rsidRDefault="00E15390" w:rsidP="00E15390">
      <w:pPr>
        <w:autoSpaceDE w:val="0"/>
        <w:autoSpaceDN w:val="0"/>
        <w:adjustRightInd w:val="0"/>
        <w:spacing w:after="0" w:line="240" w:lineRule="auto"/>
        <w:ind w:right="249"/>
        <w:jc w:val="both"/>
        <w:rPr>
          <w:rFonts w:ascii="Arial" w:hAnsi="Arial" w:cs="Arial"/>
          <w:sz w:val="24"/>
          <w:szCs w:val="24"/>
        </w:rPr>
      </w:pPr>
    </w:p>
    <w:p w:rsidR="006100B2" w:rsidRDefault="006100B2" w:rsidP="006100B2">
      <w:pPr>
        <w:pStyle w:val="Prrafodelista"/>
        <w:numPr>
          <w:ilvl w:val="0"/>
          <w:numId w:val="10"/>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Elaborar la matriz de selección de especies, en coordinación con la Secretaría, y</w:t>
      </w:r>
    </w:p>
    <w:p w:rsidR="00E15390" w:rsidRPr="00E15390" w:rsidRDefault="00E15390" w:rsidP="00E15390">
      <w:pPr>
        <w:autoSpaceDE w:val="0"/>
        <w:autoSpaceDN w:val="0"/>
        <w:adjustRightInd w:val="0"/>
        <w:spacing w:after="0" w:line="240" w:lineRule="auto"/>
        <w:ind w:right="249"/>
        <w:jc w:val="both"/>
        <w:rPr>
          <w:rFonts w:ascii="Arial" w:hAnsi="Arial" w:cs="Arial"/>
          <w:sz w:val="24"/>
          <w:szCs w:val="24"/>
        </w:rPr>
      </w:pPr>
    </w:p>
    <w:p w:rsidR="006100B2" w:rsidRPr="006100B2" w:rsidRDefault="006100B2" w:rsidP="006100B2">
      <w:pPr>
        <w:pStyle w:val="Prrafodelista"/>
        <w:numPr>
          <w:ilvl w:val="0"/>
          <w:numId w:val="10"/>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Las demás que conforme a la presente Ley y Reglamentos aplicables le correspondan.</w:t>
      </w:r>
    </w:p>
    <w:p w:rsidR="006100B2" w:rsidRPr="006100B2" w:rsidRDefault="006100B2" w:rsidP="006100B2">
      <w:pPr>
        <w:autoSpaceDE w:val="0"/>
        <w:autoSpaceDN w:val="0"/>
        <w:adjustRightInd w:val="0"/>
        <w:spacing w:after="0" w:line="240" w:lineRule="auto"/>
        <w:ind w:right="249"/>
        <w:jc w:val="center"/>
        <w:rPr>
          <w:rFonts w:ascii="Arial" w:hAnsi="Arial" w:cs="Arial"/>
          <w:b/>
          <w:bCs/>
          <w:sz w:val="24"/>
          <w:szCs w:val="24"/>
          <w:highlight w:val="yellow"/>
        </w:rPr>
      </w:pPr>
    </w:p>
    <w:p w:rsidR="006100B2" w:rsidRPr="00A34AF2" w:rsidRDefault="006100B2" w:rsidP="00A34AF2">
      <w:pPr>
        <w:pStyle w:val="Ttulo1"/>
        <w:spacing w:before="0" w:line="240" w:lineRule="auto"/>
        <w:jc w:val="center"/>
        <w:rPr>
          <w:rFonts w:ascii="Arial" w:hAnsi="Arial" w:cs="Arial"/>
          <w:b/>
          <w:color w:val="auto"/>
          <w:sz w:val="24"/>
          <w:szCs w:val="24"/>
        </w:rPr>
      </w:pPr>
      <w:bookmarkStart w:id="14" w:name="_Toc33773475"/>
      <w:r w:rsidRPr="00A34AF2">
        <w:rPr>
          <w:rFonts w:ascii="Arial" w:hAnsi="Arial" w:cs="Arial"/>
          <w:b/>
          <w:color w:val="auto"/>
          <w:sz w:val="24"/>
          <w:szCs w:val="24"/>
        </w:rPr>
        <w:t>CAPÍTULO III</w:t>
      </w:r>
      <w:bookmarkEnd w:id="14"/>
    </w:p>
    <w:p w:rsidR="006100B2" w:rsidRPr="00A34AF2" w:rsidRDefault="006100B2" w:rsidP="00A34AF2">
      <w:pPr>
        <w:pStyle w:val="Ttulo1"/>
        <w:spacing w:before="0" w:line="240" w:lineRule="auto"/>
        <w:jc w:val="center"/>
        <w:rPr>
          <w:rFonts w:ascii="Arial" w:hAnsi="Arial" w:cs="Arial"/>
          <w:b/>
          <w:color w:val="auto"/>
          <w:sz w:val="24"/>
          <w:szCs w:val="24"/>
        </w:rPr>
      </w:pPr>
      <w:bookmarkStart w:id="15" w:name="_Toc33773476"/>
      <w:r w:rsidRPr="00A34AF2">
        <w:rPr>
          <w:rFonts w:ascii="Arial" w:hAnsi="Arial" w:cs="Arial"/>
          <w:b/>
          <w:color w:val="auto"/>
          <w:sz w:val="24"/>
          <w:szCs w:val="24"/>
        </w:rPr>
        <w:t>De la Arborización de Espacios</w:t>
      </w:r>
      <w:bookmarkEnd w:id="15"/>
    </w:p>
    <w:p w:rsidR="006100B2" w:rsidRPr="00A34AF2" w:rsidRDefault="006100B2" w:rsidP="00A34AF2">
      <w:pPr>
        <w:autoSpaceDE w:val="0"/>
        <w:autoSpaceDN w:val="0"/>
        <w:adjustRightInd w:val="0"/>
        <w:spacing w:after="0" w:line="240" w:lineRule="auto"/>
        <w:ind w:right="249"/>
        <w:jc w:val="center"/>
        <w:rPr>
          <w:rFonts w:ascii="Arial" w:hAnsi="Arial" w:cs="Arial"/>
          <w:b/>
          <w:bCs/>
          <w:sz w:val="24"/>
          <w:szCs w:val="24"/>
        </w:rPr>
      </w:pPr>
    </w:p>
    <w:p w:rsidR="006100B2" w:rsidRPr="00A34AF2" w:rsidRDefault="006100B2" w:rsidP="00A34AF2">
      <w:pPr>
        <w:pStyle w:val="Ttulo2"/>
        <w:spacing w:before="0" w:line="240" w:lineRule="auto"/>
        <w:jc w:val="center"/>
        <w:rPr>
          <w:rFonts w:ascii="Arial" w:hAnsi="Arial" w:cs="Arial"/>
          <w:b/>
          <w:color w:val="auto"/>
          <w:sz w:val="24"/>
          <w:szCs w:val="24"/>
        </w:rPr>
      </w:pPr>
      <w:bookmarkStart w:id="16" w:name="_Toc33773477"/>
      <w:r w:rsidRPr="00A34AF2">
        <w:rPr>
          <w:rFonts w:ascii="Arial" w:hAnsi="Arial" w:cs="Arial"/>
          <w:b/>
          <w:color w:val="auto"/>
          <w:sz w:val="24"/>
          <w:szCs w:val="24"/>
        </w:rPr>
        <w:t>SECCIÓN ÚNICA</w:t>
      </w:r>
      <w:bookmarkEnd w:id="16"/>
    </w:p>
    <w:p w:rsidR="006100B2" w:rsidRPr="00A34AF2" w:rsidRDefault="006100B2" w:rsidP="00A34AF2">
      <w:pPr>
        <w:pStyle w:val="Ttulo2"/>
        <w:spacing w:before="0" w:line="240" w:lineRule="auto"/>
        <w:jc w:val="center"/>
        <w:rPr>
          <w:rFonts w:ascii="Arial" w:hAnsi="Arial" w:cs="Arial"/>
          <w:b/>
          <w:color w:val="auto"/>
          <w:sz w:val="24"/>
          <w:szCs w:val="24"/>
        </w:rPr>
      </w:pPr>
      <w:bookmarkStart w:id="17" w:name="_Toc33773478"/>
      <w:r w:rsidRPr="00A34AF2">
        <w:rPr>
          <w:rFonts w:ascii="Arial" w:hAnsi="Arial" w:cs="Arial"/>
          <w:b/>
          <w:color w:val="auto"/>
          <w:sz w:val="24"/>
          <w:szCs w:val="24"/>
        </w:rPr>
        <w:t>Del Trámite para la Arborización</w:t>
      </w:r>
      <w:bookmarkEnd w:id="17"/>
    </w:p>
    <w:p w:rsidR="006100B2" w:rsidRPr="006100B2" w:rsidRDefault="006100B2" w:rsidP="006100B2">
      <w:pPr>
        <w:autoSpaceDE w:val="0"/>
        <w:autoSpaceDN w:val="0"/>
        <w:adjustRightInd w:val="0"/>
        <w:spacing w:after="0" w:line="240" w:lineRule="auto"/>
        <w:ind w:left="171" w:right="249"/>
        <w:jc w:val="both"/>
        <w:rPr>
          <w:rFonts w:ascii="Arial" w:hAnsi="Arial" w:cs="Arial"/>
          <w:b/>
          <w:bCs/>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b/>
          <w:bCs/>
          <w:sz w:val="24"/>
          <w:szCs w:val="24"/>
        </w:rPr>
        <w:t xml:space="preserve">Artículo 18.- </w:t>
      </w:r>
      <w:r w:rsidRPr="006100B2">
        <w:rPr>
          <w:rFonts w:ascii="Arial" w:hAnsi="Arial" w:cs="Arial"/>
          <w:sz w:val="24"/>
          <w:szCs w:val="24"/>
        </w:rPr>
        <w:t>Las acciones de arborización que se realicen con fines de restauración, revegetación y otras a favor del fomento de áreas verdes en lugares públicos; deberán notificarse a la Autoridad Municipal o a la Secretaría para que autorice expresamente, haga recomendaciones de operación y establezca medidas de seguridad para los participantes en dichas acciones.</w:t>
      </w: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Queda prohibido la arborización de especies invasivas o que pongan en peligro el equilibrio ecológico.</w:t>
      </w:r>
    </w:p>
    <w:p w:rsidR="006100B2" w:rsidRPr="006100B2" w:rsidRDefault="006100B2" w:rsidP="006100B2">
      <w:pPr>
        <w:autoSpaceDE w:val="0"/>
        <w:autoSpaceDN w:val="0"/>
        <w:adjustRightInd w:val="0"/>
        <w:spacing w:after="0" w:line="240" w:lineRule="auto"/>
        <w:ind w:left="171" w:right="249"/>
        <w:jc w:val="both"/>
        <w:rPr>
          <w:rFonts w:ascii="Arial" w:hAnsi="Arial" w:cs="Arial"/>
          <w:b/>
          <w:bCs/>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b/>
          <w:bCs/>
          <w:sz w:val="24"/>
          <w:szCs w:val="24"/>
        </w:rPr>
        <w:t xml:space="preserve">Artículo 19.- </w:t>
      </w:r>
      <w:r w:rsidRPr="006100B2">
        <w:rPr>
          <w:rFonts w:ascii="Arial" w:hAnsi="Arial" w:cs="Arial"/>
          <w:sz w:val="24"/>
          <w:szCs w:val="24"/>
        </w:rPr>
        <w:t>El interesado en arborizar un área pública, deberá presentar a la dependencia correspondiente del Municipio o ante la Secretaría, según corresponda, un informe a más tardar 24 horas previo al inicio de los trabajos, el cual podrá realizarse de forma presencial, vía telefónica o por medios electrónicos y deberá contener:</w:t>
      </w: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sz w:val="24"/>
          <w:szCs w:val="24"/>
        </w:rPr>
        <w:t xml:space="preserve"> </w:t>
      </w:r>
    </w:p>
    <w:p w:rsidR="006100B2" w:rsidRDefault="006100B2" w:rsidP="006100B2">
      <w:pPr>
        <w:pStyle w:val="Prrafodelista"/>
        <w:numPr>
          <w:ilvl w:val="0"/>
          <w:numId w:val="31"/>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La cantidad de especies a plantar y la ubicación de las mismas;</w:t>
      </w:r>
    </w:p>
    <w:p w:rsidR="00FB0C70" w:rsidRPr="006100B2" w:rsidRDefault="00FB0C70" w:rsidP="00FB0C70">
      <w:pPr>
        <w:pStyle w:val="Prrafodelista"/>
        <w:autoSpaceDE w:val="0"/>
        <w:autoSpaceDN w:val="0"/>
        <w:adjustRightInd w:val="0"/>
        <w:spacing w:after="0" w:line="240" w:lineRule="auto"/>
        <w:ind w:left="891" w:right="249"/>
        <w:jc w:val="both"/>
        <w:rPr>
          <w:rFonts w:ascii="Arial" w:hAnsi="Arial" w:cs="Arial"/>
          <w:sz w:val="24"/>
          <w:szCs w:val="24"/>
        </w:rPr>
      </w:pPr>
    </w:p>
    <w:p w:rsidR="006100B2" w:rsidRDefault="006100B2" w:rsidP="006100B2">
      <w:pPr>
        <w:pStyle w:val="Prrafodelista"/>
        <w:numPr>
          <w:ilvl w:val="0"/>
          <w:numId w:val="31"/>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Fecha y hora del inicio de la arborización;</w:t>
      </w:r>
    </w:p>
    <w:p w:rsidR="00FB0C70" w:rsidRPr="00FB0C70" w:rsidRDefault="00FB0C70" w:rsidP="00FB0C70">
      <w:pPr>
        <w:autoSpaceDE w:val="0"/>
        <w:autoSpaceDN w:val="0"/>
        <w:adjustRightInd w:val="0"/>
        <w:spacing w:after="0" w:line="240" w:lineRule="auto"/>
        <w:ind w:right="249"/>
        <w:jc w:val="both"/>
        <w:rPr>
          <w:rFonts w:ascii="Arial" w:hAnsi="Arial" w:cs="Arial"/>
          <w:sz w:val="24"/>
          <w:szCs w:val="24"/>
        </w:rPr>
      </w:pPr>
    </w:p>
    <w:p w:rsidR="006100B2" w:rsidRDefault="006100B2" w:rsidP="006100B2">
      <w:pPr>
        <w:pStyle w:val="Prrafodelista"/>
        <w:numPr>
          <w:ilvl w:val="0"/>
          <w:numId w:val="31"/>
        </w:numPr>
        <w:autoSpaceDE w:val="0"/>
        <w:autoSpaceDN w:val="0"/>
        <w:adjustRightInd w:val="0"/>
        <w:spacing w:after="0" w:line="240" w:lineRule="auto"/>
        <w:ind w:right="249"/>
        <w:rPr>
          <w:rFonts w:ascii="Arial" w:hAnsi="Arial" w:cs="Arial"/>
          <w:sz w:val="24"/>
          <w:szCs w:val="24"/>
        </w:rPr>
      </w:pPr>
      <w:r w:rsidRPr="006100B2">
        <w:rPr>
          <w:rFonts w:ascii="Arial" w:hAnsi="Arial" w:cs="Arial"/>
          <w:sz w:val="24"/>
          <w:szCs w:val="24"/>
        </w:rPr>
        <w:t>La cantidad y cualidad de los árboles con los que pretende arborizar;</w:t>
      </w:r>
    </w:p>
    <w:p w:rsidR="00FB0C70" w:rsidRPr="00FB0C70" w:rsidRDefault="00FB0C70" w:rsidP="00FB0C70">
      <w:pPr>
        <w:autoSpaceDE w:val="0"/>
        <w:autoSpaceDN w:val="0"/>
        <w:adjustRightInd w:val="0"/>
        <w:spacing w:after="0" w:line="240" w:lineRule="auto"/>
        <w:ind w:right="249"/>
        <w:rPr>
          <w:rFonts w:ascii="Arial" w:hAnsi="Arial" w:cs="Arial"/>
          <w:sz w:val="24"/>
          <w:szCs w:val="24"/>
        </w:rPr>
      </w:pPr>
    </w:p>
    <w:p w:rsidR="006100B2" w:rsidRDefault="006100B2" w:rsidP="006100B2">
      <w:pPr>
        <w:pStyle w:val="Prrafodelista"/>
        <w:numPr>
          <w:ilvl w:val="0"/>
          <w:numId w:val="31"/>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Los instrumentos, maquinaria, equipo o tecnología a utilizar, y</w:t>
      </w:r>
    </w:p>
    <w:p w:rsidR="00FB0C70" w:rsidRPr="00FB0C70" w:rsidRDefault="00FB0C70" w:rsidP="00FB0C70">
      <w:pPr>
        <w:autoSpaceDE w:val="0"/>
        <w:autoSpaceDN w:val="0"/>
        <w:adjustRightInd w:val="0"/>
        <w:spacing w:after="0" w:line="240" w:lineRule="auto"/>
        <w:ind w:right="249"/>
        <w:jc w:val="both"/>
        <w:rPr>
          <w:rFonts w:ascii="Arial" w:hAnsi="Arial" w:cs="Arial"/>
          <w:sz w:val="24"/>
          <w:szCs w:val="24"/>
        </w:rPr>
      </w:pPr>
    </w:p>
    <w:p w:rsidR="006100B2" w:rsidRPr="006100B2" w:rsidRDefault="006100B2" w:rsidP="006100B2">
      <w:pPr>
        <w:pStyle w:val="Prrafodelista"/>
        <w:numPr>
          <w:ilvl w:val="0"/>
          <w:numId w:val="31"/>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 xml:space="preserve">La modalidad de la arborización, vecinal o conjunta a la Secretaría o al Municipio, en su caso, especificar el objeto de requerir la participación de tales autoridades. </w:t>
      </w:r>
    </w:p>
    <w:p w:rsidR="006100B2" w:rsidRPr="006100B2" w:rsidRDefault="006100B2" w:rsidP="006100B2">
      <w:pPr>
        <w:pStyle w:val="Prrafodelista"/>
        <w:autoSpaceDE w:val="0"/>
        <w:autoSpaceDN w:val="0"/>
        <w:adjustRightInd w:val="0"/>
        <w:spacing w:after="0" w:line="240" w:lineRule="auto"/>
        <w:ind w:left="891"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Para los efectos de este artículo, se entenderá como modalidad vecinal, aquella en que el solicitante no requiera para la arborización urbana la participación conjunta de la Secretaría o los Ayuntamientos.</w:t>
      </w: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p>
    <w:p w:rsid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b/>
          <w:bCs/>
          <w:sz w:val="24"/>
          <w:szCs w:val="24"/>
        </w:rPr>
        <w:t xml:space="preserve">Artículo 20.- </w:t>
      </w:r>
      <w:r w:rsidRPr="006100B2">
        <w:rPr>
          <w:rFonts w:ascii="Arial" w:hAnsi="Arial" w:cs="Arial"/>
          <w:sz w:val="24"/>
          <w:szCs w:val="24"/>
        </w:rPr>
        <w:t>La autoridad vigilará que se arborice conforme a la matriz de selección de especies; de lo contrario podrá suspender o prohibir los trabajos.</w:t>
      </w:r>
    </w:p>
    <w:p w:rsidR="00834846" w:rsidRPr="006100B2" w:rsidRDefault="00834846" w:rsidP="006100B2">
      <w:pPr>
        <w:autoSpaceDE w:val="0"/>
        <w:autoSpaceDN w:val="0"/>
        <w:adjustRightInd w:val="0"/>
        <w:spacing w:after="0" w:line="240" w:lineRule="auto"/>
        <w:ind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Igual medida se aplicará, en caso de que se actualice cualquier situación que ponga en peligro la integridad de las personas.</w:t>
      </w:r>
    </w:p>
    <w:p w:rsidR="006100B2" w:rsidRPr="006100B2" w:rsidRDefault="006100B2" w:rsidP="006100B2">
      <w:pPr>
        <w:autoSpaceDE w:val="0"/>
        <w:autoSpaceDN w:val="0"/>
        <w:adjustRightInd w:val="0"/>
        <w:spacing w:after="0" w:line="240" w:lineRule="auto"/>
        <w:ind w:left="171" w:right="249"/>
        <w:jc w:val="both"/>
        <w:rPr>
          <w:rFonts w:ascii="Arial" w:hAnsi="Arial" w:cs="Arial"/>
          <w:b/>
          <w:bCs/>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b/>
          <w:bCs/>
          <w:sz w:val="24"/>
          <w:szCs w:val="24"/>
        </w:rPr>
        <w:t xml:space="preserve">Artículo 21.- </w:t>
      </w:r>
      <w:r w:rsidRPr="006100B2">
        <w:rPr>
          <w:rFonts w:ascii="Arial" w:hAnsi="Arial" w:cs="Arial"/>
          <w:sz w:val="24"/>
          <w:szCs w:val="24"/>
        </w:rPr>
        <w:t>En las acciones de arborización, se establecerán las condiciones que permitan el aprovechamiento del arbolado. Se deberá considerar sistemáticamente el sector forestal dentro de los planes y programas en materia de desarrollo urbano, acrecentando el porcentaje de áreas verdes y elementos forestales, con fines de protección, regulación bioclimática, sombra, disminución de la contaminación, recreación, imagen urbana, paisaje y en general, mejorando la calidad ambiental de las ciudades y poblados en beneficio de la población local.</w:t>
      </w: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b/>
          <w:bCs/>
          <w:sz w:val="24"/>
          <w:szCs w:val="24"/>
        </w:rPr>
        <w:t xml:space="preserve">Artículo 22.- </w:t>
      </w:r>
      <w:r w:rsidRPr="006100B2">
        <w:rPr>
          <w:rFonts w:ascii="Arial" w:hAnsi="Arial" w:cs="Arial"/>
          <w:sz w:val="24"/>
          <w:szCs w:val="24"/>
        </w:rPr>
        <w:t>Los proyectos de urbanización, creación de fraccionamientos y centros comerciales deberán contemplar áreas arboladas, en las cuales se siembren árboles preferentemente nativos de nuestro Estado; así como también se contemplarán para arborización de espacios educativos, camellones centrales y parques de tal manera que se optimicen los servicios ambientales, recreación, paisaje e imagen urbana.</w:t>
      </w: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Los proyectos que contemplen áreas de estacionamiento deberán conservar los árboles existentes en esa zona, adecuando los cajones para los vehículos a la sombra natural del árbol. Los proyectos industriales deberán prever el establecimiento de áreas forestales de salvaguarda.</w:t>
      </w:r>
    </w:p>
    <w:p w:rsidR="006100B2" w:rsidRPr="006100B2" w:rsidRDefault="006100B2" w:rsidP="006100B2">
      <w:pPr>
        <w:autoSpaceDE w:val="0"/>
        <w:autoSpaceDN w:val="0"/>
        <w:adjustRightInd w:val="0"/>
        <w:spacing w:after="0" w:line="240" w:lineRule="auto"/>
        <w:ind w:left="171" w:right="249"/>
        <w:jc w:val="center"/>
        <w:rPr>
          <w:rFonts w:ascii="Arial" w:hAnsi="Arial" w:cs="Arial"/>
          <w:b/>
          <w:bCs/>
          <w:sz w:val="24"/>
          <w:szCs w:val="24"/>
        </w:rPr>
      </w:pPr>
    </w:p>
    <w:p w:rsidR="006100B2" w:rsidRPr="00A34AF2" w:rsidRDefault="006100B2" w:rsidP="00A34AF2">
      <w:pPr>
        <w:pStyle w:val="Ttulo2"/>
        <w:jc w:val="center"/>
        <w:rPr>
          <w:rFonts w:ascii="Arial" w:hAnsi="Arial" w:cs="Arial"/>
          <w:b/>
          <w:color w:val="auto"/>
          <w:sz w:val="24"/>
          <w:szCs w:val="24"/>
        </w:rPr>
      </w:pPr>
      <w:bookmarkStart w:id="18" w:name="_Toc33773479"/>
      <w:r w:rsidRPr="00A34AF2">
        <w:rPr>
          <w:rFonts w:ascii="Arial" w:hAnsi="Arial" w:cs="Arial"/>
          <w:b/>
          <w:color w:val="auto"/>
          <w:sz w:val="24"/>
          <w:szCs w:val="24"/>
        </w:rPr>
        <w:t>CAPÍTULO IV</w:t>
      </w:r>
      <w:bookmarkEnd w:id="18"/>
    </w:p>
    <w:p w:rsidR="006100B2" w:rsidRPr="00A34AF2" w:rsidRDefault="006100B2" w:rsidP="00A34AF2">
      <w:pPr>
        <w:pStyle w:val="Ttulo2"/>
        <w:jc w:val="center"/>
        <w:rPr>
          <w:rFonts w:ascii="Arial" w:hAnsi="Arial" w:cs="Arial"/>
          <w:b/>
          <w:color w:val="auto"/>
          <w:sz w:val="24"/>
          <w:szCs w:val="24"/>
        </w:rPr>
      </w:pPr>
      <w:bookmarkStart w:id="19" w:name="_Toc33773480"/>
      <w:r w:rsidRPr="00A34AF2">
        <w:rPr>
          <w:rFonts w:ascii="Arial" w:hAnsi="Arial" w:cs="Arial"/>
          <w:b/>
          <w:color w:val="auto"/>
          <w:sz w:val="24"/>
          <w:szCs w:val="24"/>
        </w:rPr>
        <w:t>De la Declaración de Árbol Patrimonial</w:t>
      </w:r>
      <w:bookmarkEnd w:id="19"/>
    </w:p>
    <w:p w:rsidR="006100B2" w:rsidRPr="006100B2" w:rsidRDefault="006100B2" w:rsidP="006100B2">
      <w:pPr>
        <w:autoSpaceDE w:val="0"/>
        <w:autoSpaceDN w:val="0"/>
        <w:adjustRightInd w:val="0"/>
        <w:spacing w:after="0" w:line="240" w:lineRule="auto"/>
        <w:ind w:left="171" w:right="249"/>
        <w:jc w:val="center"/>
        <w:rPr>
          <w:rFonts w:ascii="Arial" w:hAnsi="Arial" w:cs="Arial"/>
          <w:b/>
          <w:bCs/>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Articulo 23.- </w:t>
      </w:r>
      <w:r w:rsidRPr="006100B2">
        <w:rPr>
          <w:rFonts w:ascii="Arial" w:hAnsi="Arial" w:cs="Arial"/>
          <w:sz w:val="24"/>
          <w:szCs w:val="24"/>
        </w:rPr>
        <w:t>Aquel árbol que se distinga de los demás por su valor histórico, cultural, singularidad, excepcionalidad en tamaño, forma estructural, color y/o por su carácter notable dado por su origen, edad y desarrollo; podrá ser declarado como árbol patrimonial mediante dictamen, y se le dotará de protección especial en términos de la Ley de Conservación, Protección y Puesta en Valor del Patrimonio Histórico y Cultural del Estado de Nayarit.</w:t>
      </w:r>
    </w:p>
    <w:p w:rsidR="006100B2" w:rsidRPr="006100B2" w:rsidRDefault="006100B2" w:rsidP="006100B2">
      <w:pPr>
        <w:autoSpaceDE w:val="0"/>
        <w:autoSpaceDN w:val="0"/>
        <w:adjustRightInd w:val="0"/>
        <w:spacing w:after="0" w:line="240" w:lineRule="auto"/>
        <w:ind w:left="171" w:right="249"/>
        <w:jc w:val="both"/>
        <w:rPr>
          <w:rFonts w:ascii="Arial" w:hAnsi="Arial" w:cs="Arial"/>
          <w:b/>
          <w:bCs/>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sz w:val="24"/>
          <w:szCs w:val="24"/>
        </w:rPr>
        <w:t>Derivado del dictamen que motive las características del árbol para ser considerado como Árbol Patrimonial, se realizará una placa con dicha nominación, que se sujetará a la estructura del árbol cuidando no dañar su estructura y se agregarán los datos generales de la especie declarada.</w:t>
      </w: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sz w:val="24"/>
          <w:szCs w:val="24"/>
        </w:rPr>
        <w:lastRenderedPageBreak/>
        <w:t>La Secretaría establecerá un Padrón Estatal de Árboles Patrimoniales en donde se determinará la ubicación georreferenciada de la especie y sus datos generales.</w:t>
      </w:r>
    </w:p>
    <w:p w:rsidR="006100B2" w:rsidRPr="006100B2" w:rsidRDefault="006100B2" w:rsidP="0091232C">
      <w:pPr>
        <w:autoSpaceDE w:val="0"/>
        <w:autoSpaceDN w:val="0"/>
        <w:adjustRightInd w:val="0"/>
        <w:spacing w:after="0" w:line="240" w:lineRule="auto"/>
        <w:ind w:left="171" w:right="249"/>
        <w:jc w:val="center"/>
        <w:rPr>
          <w:rFonts w:ascii="Arial" w:hAnsi="Arial" w:cs="Arial"/>
          <w:b/>
          <w:bCs/>
          <w:sz w:val="24"/>
          <w:szCs w:val="24"/>
        </w:rPr>
      </w:pPr>
    </w:p>
    <w:p w:rsidR="006100B2" w:rsidRPr="00BC646B" w:rsidRDefault="006100B2" w:rsidP="0091232C">
      <w:pPr>
        <w:pStyle w:val="Ttulo1"/>
        <w:spacing w:before="0" w:line="240" w:lineRule="auto"/>
        <w:jc w:val="center"/>
        <w:rPr>
          <w:rFonts w:ascii="Arial" w:hAnsi="Arial" w:cs="Arial"/>
          <w:b/>
          <w:color w:val="auto"/>
          <w:sz w:val="24"/>
          <w:szCs w:val="24"/>
        </w:rPr>
      </w:pPr>
      <w:bookmarkStart w:id="20" w:name="_Toc33773481"/>
      <w:r w:rsidRPr="00BC646B">
        <w:rPr>
          <w:rFonts w:ascii="Arial" w:hAnsi="Arial" w:cs="Arial"/>
          <w:b/>
          <w:color w:val="auto"/>
          <w:sz w:val="24"/>
          <w:szCs w:val="24"/>
        </w:rPr>
        <w:t>CAPÍTULO V</w:t>
      </w:r>
      <w:bookmarkEnd w:id="20"/>
    </w:p>
    <w:p w:rsidR="006100B2" w:rsidRPr="00BC646B" w:rsidRDefault="006100B2" w:rsidP="0091232C">
      <w:pPr>
        <w:pStyle w:val="Ttulo1"/>
        <w:spacing w:before="0" w:line="240" w:lineRule="auto"/>
        <w:jc w:val="center"/>
        <w:rPr>
          <w:rFonts w:ascii="Arial" w:hAnsi="Arial" w:cs="Arial"/>
          <w:b/>
          <w:color w:val="auto"/>
          <w:sz w:val="24"/>
          <w:szCs w:val="24"/>
        </w:rPr>
      </w:pPr>
      <w:bookmarkStart w:id="21" w:name="_Toc33773482"/>
      <w:r w:rsidRPr="00BC646B">
        <w:rPr>
          <w:rFonts w:ascii="Arial" w:hAnsi="Arial" w:cs="Arial"/>
          <w:b/>
          <w:color w:val="auto"/>
          <w:sz w:val="24"/>
          <w:szCs w:val="24"/>
        </w:rPr>
        <w:t>Poda, Trasplante y Derribo del Arbolado Público</w:t>
      </w:r>
      <w:bookmarkEnd w:id="21"/>
    </w:p>
    <w:p w:rsidR="006100B2" w:rsidRPr="00BC646B" w:rsidRDefault="006100B2" w:rsidP="0091232C">
      <w:pPr>
        <w:autoSpaceDE w:val="0"/>
        <w:autoSpaceDN w:val="0"/>
        <w:adjustRightInd w:val="0"/>
        <w:spacing w:after="0" w:line="240" w:lineRule="auto"/>
        <w:ind w:left="171" w:right="249"/>
        <w:jc w:val="center"/>
        <w:rPr>
          <w:rFonts w:ascii="Arial" w:hAnsi="Arial" w:cs="Arial"/>
          <w:b/>
          <w:bCs/>
          <w:sz w:val="24"/>
          <w:szCs w:val="24"/>
        </w:rPr>
      </w:pPr>
    </w:p>
    <w:p w:rsidR="006100B2" w:rsidRPr="00BC646B" w:rsidRDefault="006100B2" w:rsidP="0091232C">
      <w:pPr>
        <w:pStyle w:val="Ttulo2"/>
        <w:spacing w:before="0" w:line="240" w:lineRule="auto"/>
        <w:jc w:val="center"/>
        <w:rPr>
          <w:rFonts w:ascii="Arial" w:hAnsi="Arial" w:cs="Arial"/>
          <w:b/>
          <w:color w:val="auto"/>
          <w:sz w:val="24"/>
          <w:szCs w:val="24"/>
        </w:rPr>
      </w:pPr>
      <w:bookmarkStart w:id="22" w:name="_Toc33773483"/>
      <w:r w:rsidRPr="00BC646B">
        <w:rPr>
          <w:rFonts w:ascii="Arial" w:hAnsi="Arial" w:cs="Arial"/>
          <w:b/>
          <w:color w:val="auto"/>
          <w:sz w:val="24"/>
          <w:szCs w:val="24"/>
        </w:rPr>
        <w:t>SECCIÓN I</w:t>
      </w:r>
      <w:bookmarkEnd w:id="22"/>
    </w:p>
    <w:p w:rsidR="006100B2" w:rsidRPr="00BC646B" w:rsidRDefault="006100B2" w:rsidP="0091232C">
      <w:pPr>
        <w:pStyle w:val="Ttulo2"/>
        <w:spacing w:before="0" w:line="240" w:lineRule="auto"/>
        <w:jc w:val="center"/>
        <w:rPr>
          <w:rFonts w:ascii="Arial" w:hAnsi="Arial" w:cs="Arial"/>
          <w:b/>
          <w:color w:val="auto"/>
          <w:sz w:val="24"/>
          <w:szCs w:val="24"/>
        </w:rPr>
      </w:pPr>
      <w:bookmarkStart w:id="23" w:name="_Toc33773484"/>
      <w:r w:rsidRPr="00BC646B">
        <w:rPr>
          <w:rFonts w:ascii="Arial" w:hAnsi="Arial" w:cs="Arial"/>
          <w:b/>
          <w:color w:val="auto"/>
          <w:sz w:val="24"/>
          <w:szCs w:val="24"/>
        </w:rPr>
        <w:t>De la Poda del Arbolado</w:t>
      </w:r>
      <w:bookmarkEnd w:id="23"/>
    </w:p>
    <w:p w:rsidR="006100B2" w:rsidRPr="006100B2" w:rsidRDefault="006100B2" w:rsidP="0091232C">
      <w:pPr>
        <w:autoSpaceDE w:val="0"/>
        <w:autoSpaceDN w:val="0"/>
        <w:adjustRightInd w:val="0"/>
        <w:spacing w:after="0" w:line="240" w:lineRule="auto"/>
        <w:ind w:left="171" w:right="249"/>
        <w:jc w:val="center"/>
        <w:rPr>
          <w:rFonts w:ascii="Arial" w:hAnsi="Arial" w:cs="Arial"/>
          <w:b/>
          <w:bCs/>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b/>
          <w:bCs/>
          <w:sz w:val="24"/>
          <w:szCs w:val="24"/>
        </w:rPr>
        <w:t xml:space="preserve">Artículo 24.- </w:t>
      </w:r>
      <w:r w:rsidRPr="006100B2">
        <w:rPr>
          <w:rFonts w:ascii="Arial" w:hAnsi="Arial" w:cs="Arial"/>
          <w:sz w:val="24"/>
          <w:szCs w:val="24"/>
        </w:rPr>
        <w:t>Toda persona que requiera que se realice la poda de un árbol público, deberá tramitar la solicitud de autorización respectiva ante el Municipio o la Secretaría y en caso de ser aprobada, se procederá a la poda, por cuenta del solicitante o por personal del Ayuntamiento, según corresponda, de conformidad al Reglamento respectivo.</w:t>
      </w: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p>
    <w:p w:rsid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b/>
          <w:bCs/>
          <w:sz w:val="24"/>
          <w:szCs w:val="24"/>
        </w:rPr>
        <w:t xml:space="preserve">Artículo 25.- </w:t>
      </w:r>
      <w:r w:rsidRPr="006100B2">
        <w:rPr>
          <w:rFonts w:ascii="Arial" w:hAnsi="Arial" w:cs="Arial"/>
          <w:sz w:val="24"/>
          <w:szCs w:val="24"/>
        </w:rPr>
        <w:t>Son causas de justificación para la poda del arbolado público:</w:t>
      </w:r>
    </w:p>
    <w:p w:rsidR="009E3770" w:rsidRPr="006100B2" w:rsidRDefault="009E3770" w:rsidP="006100B2">
      <w:pPr>
        <w:autoSpaceDE w:val="0"/>
        <w:autoSpaceDN w:val="0"/>
        <w:adjustRightInd w:val="0"/>
        <w:spacing w:after="0" w:line="240" w:lineRule="auto"/>
        <w:ind w:right="249"/>
        <w:jc w:val="both"/>
        <w:rPr>
          <w:rFonts w:ascii="Arial" w:hAnsi="Arial" w:cs="Arial"/>
          <w:sz w:val="24"/>
          <w:szCs w:val="24"/>
        </w:rPr>
      </w:pPr>
    </w:p>
    <w:p w:rsidR="006100B2" w:rsidRDefault="006100B2" w:rsidP="006100B2">
      <w:pPr>
        <w:pStyle w:val="Prrafodelista"/>
        <w:numPr>
          <w:ilvl w:val="0"/>
          <w:numId w:val="32"/>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Mejorar la condición estética, sanitaria y estructural del árbol;</w:t>
      </w:r>
    </w:p>
    <w:p w:rsidR="009E3770" w:rsidRPr="006100B2" w:rsidRDefault="009E3770" w:rsidP="009E3770">
      <w:pPr>
        <w:pStyle w:val="Prrafodelista"/>
        <w:autoSpaceDE w:val="0"/>
        <w:autoSpaceDN w:val="0"/>
        <w:adjustRightInd w:val="0"/>
        <w:spacing w:after="0" w:line="240" w:lineRule="auto"/>
        <w:ind w:left="891" w:right="249"/>
        <w:jc w:val="both"/>
        <w:rPr>
          <w:rFonts w:ascii="Arial" w:hAnsi="Arial" w:cs="Arial"/>
          <w:sz w:val="24"/>
          <w:szCs w:val="24"/>
        </w:rPr>
      </w:pPr>
    </w:p>
    <w:p w:rsidR="006100B2" w:rsidRDefault="006100B2" w:rsidP="006100B2">
      <w:pPr>
        <w:pStyle w:val="Prrafodelista"/>
        <w:numPr>
          <w:ilvl w:val="0"/>
          <w:numId w:val="32"/>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Demostrar que la poda no causará un daño más severo al ya existente en el propio árbol, a bienes o personas;</w:t>
      </w:r>
    </w:p>
    <w:p w:rsidR="009E3770" w:rsidRPr="009E3770" w:rsidRDefault="009E3770" w:rsidP="009E3770">
      <w:pPr>
        <w:autoSpaceDE w:val="0"/>
        <w:autoSpaceDN w:val="0"/>
        <w:adjustRightInd w:val="0"/>
        <w:spacing w:after="0" w:line="240" w:lineRule="auto"/>
        <w:ind w:right="249"/>
        <w:jc w:val="both"/>
        <w:rPr>
          <w:rFonts w:ascii="Arial" w:hAnsi="Arial" w:cs="Arial"/>
          <w:sz w:val="24"/>
          <w:szCs w:val="24"/>
        </w:rPr>
      </w:pPr>
    </w:p>
    <w:p w:rsidR="006100B2" w:rsidRDefault="006100B2" w:rsidP="006100B2">
      <w:pPr>
        <w:pStyle w:val="Prrafodelista"/>
        <w:numPr>
          <w:ilvl w:val="0"/>
          <w:numId w:val="32"/>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Evitar o corregir daños a bienes inmuebles o personas;</w:t>
      </w:r>
    </w:p>
    <w:p w:rsidR="009E3770" w:rsidRPr="009E3770" w:rsidRDefault="009E3770" w:rsidP="009E3770">
      <w:pPr>
        <w:autoSpaceDE w:val="0"/>
        <w:autoSpaceDN w:val="0"/>
        <w:adjustRightInd w:val="0"/>
        <w:spacing w:after="0" w:line="240" w:lineRule="auto"/>
        <w:ind w:right="249"/>
        <w:jc w:val="both"/>
        <w:rPr>
          <w:rFonts w:ascii="Arial" w:hAnsi="Arial" w:cs="Arial"/>
          <w:sz w:val="24"/>
          <w:szCs w:val="24"/>
        </w:rPr>
      </w:pPr>
    </w:p>
    <w:p w:rsidR="006100B2" w:rsidRDefault="006100B2" w:rsidP="006100B2">
      <w:pPr>
        <w:pStyle w:val="Prrafodelista"/>
        <w:numPr>
          <w:ilvl w:val="0"/>
          <w:numId w:val="32"/>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Existan riesgos por factores climatológicos;</w:t>
      </w:r>
    </w:p>
    <w:p w:rsidR="009E3770" w:rsidRPr="009E3770" w:rsidRDefault="009E3770" w:rsidP="009E3770">
      <w:pPr>
        <w:autoSpaceDE w:val="0"/>
        <w:autoSpaceDN w:val="0"/>
        <w:adjustRightInd w:val="0"/>
        <w:spacing w:after="0" w:line="240" w:lineRule="auto"/>
        <w:ind w:right="249"/>
        <w:jc w:val="both"/>
        <w:rPr>
          <w:rFonts w:ascii="Arial" w:hAnsi="Arial" w:cs="Arial"/>
          <w:sz w:val="24"/>
          <w:szCs w:val="24"/>
        </w:rPr>
      </w:pPr>
    </w:p>
    <w:p w:rsidR="006100B2" w:rsidRDefault="006100B2" w:rsidP="006100B2">
      <w:pPr>
        <w:pStyle w:val="Prrafodelista"/>
        <w:numPr>
          <w:ilvl w:val="0"/>
          <w:numId w:val="32"/>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Prevenir accidentes cuando la estructura del árbol haga presumible su caída, total o parcial, o de alguna de sus ramas;</w:t>
      </w:r>
    </w:p>
    <w:p w:rsidR="009E3770" w:rsidRPr="009E3770" w:rsidRDefault="009E3770" w:rsidP="009E3770">
      <w:pPr>
        <w:autoSpaceDE w:val="0"/>
        <w:autoSpaceDN w:val="0"/>
        <w:adjustRightInd w:val="0"/>
        <w:spacing w:after="0" w:line="240" w:lineRule="auto"/>
        <w:ind w:right="249"/>
        <w:jc w:val="both"/>
        <w:rPr>
          <w:rFonts w:ascii="Arial" w:hAnsi="Arial" w:cs="Arial"/>
          <w:sz w:val="24"/>
          <w:szCs w:val="24"/>
        </w:rPr>
      </w:pPr>
    </w:p>
    <w:p w:rsidR="006100B2" w:rsidRDefault="006100B2" w:rsidP="006100B2">
      <w:pPr>
        <w:pStyle w:val="Prrafodelista"/>
        <w:numPr>
          <w:ilvl w:val="0"/>
          <w:numId w:val="32"/>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Se rebase el 60% del follaje del árbol sobre un bien inmueble, cuando sea procedente la poda;</w:t>
      </w:r>
    </w:p>
    <w:p w:rsidR="009E3770" w:rsidRPr="009E3770" w:rsidRDefault="009E3770" w:rsidP="009E3770">
      <w:pPr>
        <w:autoSpaceDE w:val="0"/>
        <w:autoSpaceDN w:val="0"/>
        <w:adjustRightInd w:val="0"/>
        <w:spacing w:after="0" w:line="240" w:lineRule="auto"/>
        <w:ind w:right="249"/>
        <w:jc w:val="both"/>
        <w:rPr>
          <w:rFonts w:ascii="Arial" w:hAnsi="Arial" w:cs="Arial"/>
          <w:sz w:val="24"/>
          <w:szCs w:val="24"/>
        </w:rPr>
      </w:pPr>
    </w:p>
    <w:p w:rsidR="006100B2" w:rsidRDefault="006100B2" w:rsidP="006100B2">
      <w:pPr>
        <w:pStyle w:val="Prrafodelista"/>
        <w:numPr>
          <w:ilvl w:val="0"/>
          <w:numId w:val="32"/>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En caso de extrema urgencia por contingencia ambiental decretada por la autoridad, y</w:t>
      </w:r>
    </w:p>
    <w:p w:rsidR="009E3770" w:rsidRPr="009E3770" w:rsidRDefault="009E3770" w:rsidP="009E3770">
      <w:pPr>
        <w:autoSpaceDE w:val="0"/>
        <w:autoSpaceDN w:val="0"/>
        <w:adjustRightInd w:val="0"/>
        <w:spacing w:after="0" w:line="240" w:lineRule="auto"/>
        <w:ind w:right="249"/>
        <w:jc w:val="both"/>
        <w:rPr>
          <w:rFonts w:ascii="Arial" w:hAnsi="Arial" w:cs="Arial"/>
          <w:sz w:val="24"/>
          <w:szCs w:val="24"/>
        </w:rPr>
      </w:pPr>
    </w:p>
    <w:p w:rsidR="006100B2" w:rsidRPr="006100B2" w:rsidRDefault="006100B2" w:rsidP="006100B2">
      <w:pPr>
        <w:pStyle w:val="Prrafodelista"/>
        <w:numPr>
          <w:ilvl w:val="0"/>
          <w:numId w:val="32"/>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Las demás que establezca la presente ley, así como los reglamentos aplicables en la materia.</w:t>
      </w: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En ningún caso se justificará la poda desmedida con el objeto de despejar vistas para cualquier tipo de anuncios.</w:t>
      </w:r>
    </w:p>
    <w:p w:rsidR="006100B2" w:rsidRPr="006100B2" w:rsidRDefault="006100B2" w:rsidP="006100B2">
      <w:pPr>
        <w:tabs>
          <w:tab w:val="left" w:pos="1694"/>
        </w:tabs>
        <w:autoSpaceDE w:val="0"/>
        <w:autoSpaceDN w:val="0"/>
        <w:adjustRightInd w:val="0"/>
        <w:spacing w:after="0" w:line="240" w:lineRule="auto"/>
        <w:ind w:left="171" w:right="249" w:firstLine="708"/>
        <w:jc w:val="both"/>
        <w:rPr>
          <w:rFonts w:ascii="Arial" w:hAnsi="Arial" w:cs="Arial"/>
          <w:sz w:val="24"/>
          <w:szCs w:val="24"/>
        </w:rPr>
      </w:pPr>
    </w:p>
    <w:p w:rsidR="006100B2" w:rsidRPr="006100B2" w:rsidRDefault="006100B2" w:rsidP="006100B2">
      <w:pPr>
        <w:tabs>
          <w:tab w:val="left" w:pos="1694"/>
        </w:tabs>
        <w:autoSpaceDE w:val="0"/>
        <w:autoSpaceDN w:val="0"/>
        <w:adjustRightInd w:val="0"/>
        <w:spacing w:after="0" w:line="240" w:lineRule="auto"/>
        <w:ind w:right="249"/>
        <w:jc w:val="both"/>
        <w:rPr>
          <w:rFonts w:ascii="Arial" w:hAnsi="Arial" w:cs="Arial"/>
          <w:sz w:val="24"/>
          <w:szCs w:val="24"/>
        </w:rPr>
      </w:pPr>
      <w:r w:rsidRPr="006100B2">
        <w:rPr>
          <w:rFonts w:ascii="Arial" w:hAnsi="Arial" w:cs="Arial"/>
          <w:b/>
          <w:bCs/>
          <w:sz w:val="24"/>
          <w:szCs w:val="24"/>
        </w:rPr>
        <w:t xml:space="preserve">Artículo 26.- </w:t>
      </w:r>
      <w:r w:rsidRPr="006100B2">
        <w:rPr>
          <w:rFonts w:ascii="Arial" w:hAnsi="Arial" w:cs="Arial"/>
          <w:sz w:val="24"/>
          <w:szCs w:val="24"/>
        </w:rPr>
        <w:t>Requisitos técnicos para la poda:</w:t>
      </w:r>
    </w:p>
    <w:p w:rsidR="006100B2" w:rsidRPr="006100B2" w:rsidRDefault="006100B2" w:rsidP="006100B2">
      <w:pPr>
        <w:pStyle w:val="Prrafodelista"/>
        <w:numPr>
          <w:ilvl w:val="0"/>
          <w:numId w:val="33"/>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Apegarse estrictamente al tipo de poda especificado en el dictamen;</w:t>
      </w:r>
    </w:p>
    <w:p w:rsidR="006100B2" w:rsidRPr="006100B2" w:rsidRDefault="006100B2" w:rsidP="006100B2">
      <w:pPr>
        <w:pStyle w:val="Prrafodelista"/>
        <w:numPr>
          <w:ilvl w:val="0"/>
          <w:numId w:val="33"/>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Utilizar las técnicas adecuadas de acuerdo con la especie correspondiente, y</w:t>
      </w:r>
    </w:p>
    <w:p w:rsidR="006100B2" w:rsidRPr="006100B2" w:rsidRDefault="006100B2" w:rsidP="006100B2">
      <w:pPr>
        <w:pStyle w:val="Prrafodelista"/>
        <w:numPr>
          <w:ilvl w:val="0"/>
          <w:numId w:val="33"/>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Las herramientas de corte en los trabajos de poda deberán de estar en óptimas condiciones, para la realización de los trabajos.</w:t>
      </w:r>
    </w:p>
    <w:p w:rsidR="006100B2" w:rsidRPr="006100B2" w:rsidRDefault="006100B2" w:rsidP="006100B2">
      <w:pPr>
        <w:autoSpaceDE w:val="0"/>
        <w:autoSpaceDN w:val="0"/>
        <w:adjustRightInd w:val="0"/>
        <w:spacing w:after="0" w:line="240" w:lineRule="auto"/>
        <w:ind w:left="171" w:right="249"/>
        <w:jc w:val="both"/>
        <w:rPr>
          <w:rFonts w:ascii="Arial" w:hAnsi="Arial" w:cs="Arial"/>
          <w:b/>
          <w:bCs/>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b/>
          <w:bCs/>
          <w:sz w:val="24"/>
          <w:szCs w:val="24"/>
        </w:rPr>
        <w:lastRenderedPageBreak/>
        <w:t xml:space="preserve">Artículo 27.- </w:t>
      </w:r>
      <w:r w:rsidRPr="006100B2">
        <w:rPr>
          <w:rFonts w:ascii="Arial" w:hAnsi="Arial" w:cs="Arial"/>
          <w:sz w:val="24"/>
          <w:szCs w:val="24"/>
        </w:rPr>
        <w:t>Los trabajos de poda del arbolado se realizarán con base a los siguientes criterios:</w:t>
      </w:r>
    </w:p>
    <w:p w:rsidR="006100B2" w:rsidRPr="006100B2" w:rsidRDefault="006100B2" w:rsidP="006100B2">
      <w:pPr>
        <w:pStyle w:val="Prrafodelista"/>
        <w:numPr>
          <w:ilvl w:val="0"/>
          <w:numId w:val="11"/>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Podar no más del 30% del follaje del árbol en una sola intervención; siempre y cuando no cause daño a la especie en poda;</w:t>
      </w:r>
    </w:p>
    <w:p w:rsidR="006100B2" w:rsidRPr="006100B2" w:rsidRDefault="006100B2" w:rsidP="006100B2">
      <w:pPr>
        <w:pStyle w:val="Prrafodelista"/>
        <w:numPr>
          <w:ilvl w:val="0"/>
          <w:numId w:val="11"/>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Evitar la poda de árboles que por sus características visibles se aprecie que se encuentra enfermo, salvo lo determinado por la autoridad competente;</w:t>
      </w:r>
    </w:p>
    <w:p w:rsidR="006100B2" w:rsidRPr="006100B2" w:rsidRDefault="006100B2" w:rsidP="006100B2">
      <w:pPr>
        <w:pStyle w:val="Prrafodelista"/>
        <w:numPr>
          <w:ilvl w:val="0"/>
          <w:numId w:val="11"/>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El corte de las ramas deberá ser limpio y sin desgarres, es decir, sin dejar partes que puedan presentar un peligro para los ciudadanos y un problema para el árbol, y</w:t>
      </w:r>
    </w:p>
    <w:p w:rsidR="006100B2" w:rsidRPr="006100B2" w:rsidRDefault="006100B2" w:rsidP="006100B2">
      <w:pPr>
        <w:pStyle w:val="Prrafodelista"/>
        <w:numPr>
          <w:ilvl w:val="0"/>
          <w:numId w:val="11"/>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Reducir riesgos, realizando los trabajos siempre y cuando las condiciones ambientales lo permitan para reducir riesgos;</w:t>
      </w:r>
    </w:p>
    <w:p w:rsidR="006100B2" w:rsidRPr="006100B2" w:rsidRDefault="006100B2" w:rsidP="006100B2">
      <w:pPr>
        <w:pStyle w:val="Prrafodelista"/>
        <w:autoSpaceDE w:val="0"/>
        <w:autoSpaceDN w:val="0"/>
        <w:adjustRightInd w:val="0"/>
        <w:spacing w:after="0" w:line="240" w:lineRule="auto"/>
        <w:ind w:left="891"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Queda prohibido la poda drástica y excesiva de los árboles conocidos como desmoche, terciado o descopado que ponen en riesgo la supervivencia del ejemplar y la pérdida de sus beneficios ambientales.</w:t>
      </w:r>
    </w:p>
    <w:p w:rsidR="006100B2" w:rsidRPr="006100B2" w:rsidRDefault="006100B2" w:rsidP="006100B2">
      <w:pPr>
        <w:autoSpaceDE w:val="0"/>
        <w:autoSpaceDN w:val="0"/>
        <w:adjustRightInd w:val="0"/>
        <w:spacing w:after="0" w:line="240" w:lineRule="auto"/>
        <w:ind w:left="171" w:right="249"/>
        <w:jc w:val="center"/>
        <w:rPr>
          <w:rFonts w:ascii="Arial" w:hAnsi="Arial" w:cs="Arial"/>
          <w:b/>
          <w:bCs/>
          <w:sz w:val="24"/>
          <w:szCs w:val="24"/>
        </w:rPr>
      </w:pPr>
    </w:p>
    <w:p w:rsidR="006100B2" w:rsidRPr="006639E5" w:rsidRDefault="006100B2" w:rsidP="006639E5">
      <w:pPr>
        <w:pStyle w:val="Ttulo2"/>
        <w:jc w:val="center"/>
        <w:rPr>
          <w:rFonts w:ascii="Arial" w:hAnsi="Arial" w:cs="Arial"/>
          <w:b/>
          <w:color w:val="auto"/>
          <w:sz w:val="24"/>
          <w:szCs w:val="24"/>
        </w:rPr>
      </w:pPr>
      <w:bookmarkStart w:id="24" w:name="_Toc33773485"/>
      <w:r w:rsidRPr="006639E5">
        <w:rPr>
          <w:rFonts w:ascii="Arial" w:hAnsi="Arial" w:cs="Arial"/>
          <w:b/>
          <w:color w:val="auto"/>
          <w:sz w:val="24"/>
          <w:szCs w:val="24"/>
        </w:rPr>
        <w:t>SECCIÓN II</w:t>
      </w:r>
      <w:bookmarkEnd w:id="24"/>
    </w:p>
    <w:p w:rsidR="006100B2" w:rsidRPr="006639E5" w:rsidRDefault="006100B2" w:rsidP="006639E5">
      <w:pPr>
        <w:pStyle w:val="Ttulo2"/>
        <w:jc w:val="center"/>
        <w:rPr>
          <w:rFonts w:ascii="Arial" w:hAnsi="Arial" w:cs="Arial"/>
          <w:b/>
          <w:color w:val="auto"/>
          <w:sz w:val="24"/>
          <w:szCs w:val="24"/>
        </w:rPr>
      </w:pPr>
      <w:bookmarkStart w:id="25" w:name="_Toc33773486"/>
      <w:r w:rsidRPr="006639E5">
        <w:rPr>
          <w:rFonts w:ascii="Arial" w:hAnsi="Arial" w:cs="Arial"/>
          <w:b/>
          <w:color w:val="auto"/>
          <w:sz w:val="24"/>
          <w:szCs w:val="24"/>
        </w:rPr>
        <w:t>Del Trasplante del Arbolado</w:t>
      </w:r>
      <w:bookmarkEnd w:id="25"/>
    </w:p>
    <w:p w:rsidR="006100B2" w:rsidRPr="006100B2" w:rsidRDefault="006100B2" w:rsidP="006100B2">
      <w:pPr>
        <w:autoSpaceDE w:val="0"/>
        <w:autoSpaceDN w:val="0"/>
        <w:adjustRightInd w:val="0"/>
        <w:spacing w:after="0" w:line="240" w:lineRule="auto"/>
        <w:ind w:left="171" w:right="249"/>
        <w:jc w:val="both"/>
        <w:rPr>
          <w:rFonts w:ascii="Arial" w:hAnsi="Arial" w:cs="Arial"/>
          <w:b/>
          <w:bCs/>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Artículo 28.- </w:t>
      </w:r>
      <w:r w:rsidRPr="006100B2">
        <w:rPr>
          <w:rFonts w:ascii="Arial" w:hAnsi="Arial" w:cs="Arial"/>
          <w:sz w:val="24"/>
          <w:szCs w:val="24"/>
        </w:rPr>
        <w:t>El trasplante de uno o más árboles se realizará cuando se trate de:</w:t>
      </w:r>
    </w:p>
    <w:p w:rsidR="006100B2" w:rsidRPr="006100B2" w:rsidRDefault="006100B2" w:rsidP="006100B2">
      <w:pPr>
        <w:pStyle w:val="Prrafodelista"/>
        <w:numPr>
          <w:ilvl w:val="0"/>
          <w:numId w:val="3"/>
        </w:numPr>
        <w:autoSpaceDE w:val="0"/>
        <w:autoSpaceDN w:val="0"/>
        <w:adjustRightInd w:val="0"/>
        <w:spacing w:after="0" w:line="240" w:lineRule="auto"/>
        <w:ind w:left="851" w:right="249"/>
        <w:jc w:val="both"/>
        <w:rPr>
          <w:rFonts w:ascii="Arial" w:hAnsi="Arial" w:cs="Arial"/>
          <w:sz w:val="24"/>
          <w:szCs w:val="24"/>
        </w:rPr>
      </w:pPr>
      <w:r w:rsidRPr="006100B2">
        <w:rPr>
          <w:rFonts w:ascii="Arial" w:hAnsi="Arial" w:cs="Arial"/>
          <w:sz w:val="24"/>
          <w:szCs w:val="24"/>
        </w:rPr>
        <w:t>Árboles que representen riesgo de causar daños a bienes inmuebles o personas;</w:t>
      </w:r>
    </w:p>
    <w:p w:rsidR="006100B2" w:rsidRPr="006100B2" w:rsidRDefault="006100B2" w:rsidP="006100B2">
      <w:pPr>
        <w:pStyle w:val="Prrafodelista"/>
        <w:numPr>
          <w:ilvl w:val="0"/>
          <w:numId w:val="3"/>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Árboles patrimoniales, cuando medie solicitud de algún organismo gubernamental competente, y</w:t>
      </w:r>
    </w:p>
    <w:p w:rsidR="006100B2" w:rsidRPr="006100B2" w:rsidRDefault="006100B2" w:rsidP="006100B2">
      <w:pPr>
        <w:pStyle w:val="Prrafodelista"/>
        <w:numPr>
          <w:ilvl w:val="0"/>
          <w:numId w:val="3"/>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Árboles que se encuentren en algún caso de riesgo, alto riesgo o emergencia, contemplado en esta Ley y determinado por la autoridad competente.</w:t>
      </w: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Artículo 29.- </w:t>
      </w:r>
      <w:r w:rsidRPr="006100B2">
        <w:rPr>
          <w:rFonts w:ascii="Arial" w:hAnsi="Arial" w:cs="Arial"/>
          <w:sz w:val="24"/>
          <w:szCs w:val="24"/>
        </w:rPr>
        <w:t>Los requisitos técnicos que deberán cumplirse para realizar el trasplante de árboles públicos, son:</w:t>
      </w:r>
    </w:p>
    <w:p w:rsidR="006100B2" w:rsidRPr="006100B2" w:rsidRDefault="006100B2" w:rsidP="006100B2">
      <w:pPr>
        <w:pStyle w:val="Prrafodelista"/>
        <w:numPr>
          <w:ilvl w:val="0"/>
          <w:numId w:val="4"/>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Realizar los cortes a las raíces dejando una superficie lisa, sin bordes estropeados ni corteza rasgada;</w:t>
      </w:r>
    </w:p>
    <w:p w:rsidR="006100B2" w:rsidRPr="006100B2" w:rsidRDefault="006100B2" w:rsidP="006100B2">
      <w:pPr>
        <w:pStyle w:val="Prrafodelista"/>
        <w:numPr>
          <w:ilvl w:val="0"/>
          <w:numId w:val="4"/>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Verificar que el sitio de plantación sea el más idóneo conforme a la especie y características particulares;</w:t>
      </w:r>
    </w:p>
    <w:p w:rsidR="006100B2" w:rsidRPr="006100B2" w:rsidRDefault="006100B2" w:rsidP="006100B2">
      <w:pPr>
        <w:pStyle w:val="Prrafodelista"/>
        <w:numPr>
          <w:ilvl w:val="0"/>
          <w:numId w:val="4"/>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Tener preparada la cepa, previo a la extracción del árbol a trasplantar, siendo un 30% mayor a la del cepellón o envase;</w:t>
      </w:r>
    </w:p>
    <w:p w:rsidR="006100B2" w:rsidRPr="006100B2" w:rsidRDefault="006100B2" w:rsidP="006100B2">
      <w:pPr>
        <w:pStyle w:val="Prrafodelista"/>
        <w:numPr>
          <w:ilvl w:val="0"/>
          <w:numId w:val="4"/>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Mantener el cepellón o envase sujetado, durante el traslado del árbol, para impedir la exposición de las raíces y el desprendimiento de la tierra;</w:t>
      </w:r>
    </w:p>
    <w:p w:rsidR="006100B2" w:rsidRPr="006100B2" w:rsidRDefault="006100B2" w:rsidP="006100B2">
      <w:pPr>
        <w:pStyle w:val="Prrafodelista"/>
        <w:numPr>
          <w:ilvl w:val="0"/>
          <w:numId w:val="4"/>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Acondicionar la cepa, retirando los objetos que pudiesen interferir con la plantación, cuando no sean parte de la infraestructura subterránea o equipamiento urbano;</w:t>
      </w:r>
    </w:p>
    <w:p w:rsidR="006100B2" w:rsidRPr="006100B2" w:rsidRDefault="006100B2" w:rsidP="006100B2">
      <w:pPr>
        <w:pStyle w:val="Prrafodelista"/>
        <w:numPr>
          <w:ilvl w:val="0"/>
          <w:numId w:val="4"/>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Realizar la poceta para el cepellón, de acuerdo con la matriz de selección de especies, tomando en cuenta el hábito de desarrollo de las raíces;</w:t>
      </w:r>
    </w:p>
    <w:p w:rsidR="006100B2" w:rsidRPr="006100B2" w:rsidRDefault="006100B2" w:rsidP="006100B2">
      <w:pPr>
        <w:pStyle w:val="Prrafodelista"/>
        <w:numPr>
          <w:ilvl w:val="0"/>
          <w:numId w:val="4"/>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lastRenderedPageBreak/>
        <w:t>Realizar los trabajos de trasplante, cuando el suelo no se encuentre muy húmedo, o muy seco;</w:t>
      </w:r>
    </w:p>
    <w:p w:rsidR="006100B2" w:rsidRPr="006100B2" w:rsidRDefault="006100B2" w:rsidP="006100B2">
      <w:pPr>
        <w:pStyle w:val="Prrafodelista"/>
        <w:numPr>
          <w:ilvl w:val="0"/>
          <w:numId w:val="4"/>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Cortar durante la excavación las raíces delgadas con la pala espada, y las raíces gruesas con un serrucho curvo;</w:t>
      </w:r>
    </w:p>
    <w:p w:rsidR="006100B2" w:rsidRPr="006100B2" w:rsidRDefault="006100B2" w:rsidP="006100B2">
      <w:pPr>
        <w:pStyle w:val="Prrafodelista"/>
        <w:numPr>
          <w:ilvl w:val="0"/>
          <w:numId w:val="4"/>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Plantar el árbol en áreas que cuente con el suficiente espaciamiento aéreo y subterráneo para su desarrollo, y</w:t>
      </w:r>
    </w:p>
    <w:p w:rsidR="006100B2" w:rsidRPr="006100B2" w:rsidRDefault="006100B2" w:rsidP="006100B2">
      <w:pPr>
        <w:pStyle w:val="Prrafodelista"/>
        <w:numPr>
          <w:ilvl w:val="0"/>
          <w:numId w:val="4"/>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Se deberá inspeccionar el árbol a efecto de verificar la presencia de fauna que habite en él, y aplicar las medidas necesarias para el rescate de la fauna vinculada en caso de que las hubiere.</w:t>
      </w: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p>
    <w:p w:rsidR="006100B2" w:rsidRPr="00A50BA8" w:rsidRDefault="006100B2" w:rsidP="00A50BA8">
      <w:pPr>
        <w:pStyle w:val="Ttulo2"/>
        <w:jc w:val="center"/>
        <w:rPr>
          <w:rFonts w:ascii="Arial" w:hAnsi="Arial" w:cs="Arial"/>
          <w:b/>
          <w:color w:val="auto"/>
          <w:sz w:val="24"/>
          <w:szCs w:val="24"/>
        </w:rPr>
      </w:pPr>
      <w:bookmarkStart w:id="26" w:name="_Toc33773487"/>
      <w:r w:rsidRPr="00A50BA8">
        <w:rPr>
          <w:rFonts w:ascii="Arial" w:hAnsi="Arial" w:cs="Arial"/>
          <w:b/>
          <w:color w:val="auto"/>
          <w:sz w:val="24"/>
          <w:szCs w:val="24"/>
        </w:rPr>
        <w:t>SECCIÓN III</w:t>
      </w:r>
      <w:bookmarkEnd w:id="26"/>
    </w:p>
    <w:p w:rsidR="006100B2" w:rsidRPr="00A50BA8" w:rsidRDefault="006100B2" w:rsidP="00A50BA8">
      <w:pPr>
        <w:pStyle w:val="Ttulo2"/>
        <w:jc w:val="center"/>
        <w:rPr>
          <w:rFonts w:ascii="Arial" w:hAnsi="Arial" w:cs="Arial"/>
          <w:b/>
          <w:color w:val="auto"/>
          <w:sz w:val="24"/>
          <w:szCs w:val="24"/>
        </w:rPr>
      </w:pPr>
      <w:bookmarkStart w:id="27" w:name="_Toc33773488"/>
      <w:r w:rsidRPr="00A50BA8">
        <w:rPr>
          <w:rFonts w:ascii="Arial" w:hAnsi="Arial" w:cs="Arial"/>
          <w:b/>
          <w:color w:val="auto"/>
          <w:sz w:val="24"/>
          <w:szCs w:val="24"/>
        </w:rPr>
        <w:t>Del Derribo del Arbolado Público</w:t>
      </w:r>
      <w:bookmarkEnd w:id="27"/>
    </w:p>
    <w:p w:rsidR="006100B2" w:rsidRPr="006100B2" w:rsidRDefault="006100B2" w:rsidP="006100B2">
      <w:pPr>
        <w:autoSpaceDE w:val="0"/>
        <w:autoSpaceDN w:val="0"/>
        <w:adjustRightInd w:val="0"/>
        <w:spacing w:after="0" w:line="240" w:lineRule="auto"/>
        <w:ind w:right="249"/>
        <w:jc w:val="center"/>
        <w:rPr>
          <w:rFonts w:ascii="Arial" w:hAnsi="Arial" w:cs="Arial"/>
          <w:b/>
          <w:bCs/>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Artículo 30.- </w:t>
      </w:r>
      <w:r w:rsidRPr="006100B2">
        <w:rPr>
          <w:rFonts w:ascii="Arial" w:hAnsi="Arial" w:cs="Arial"/>
          <w:sz w:val="24"/>
          <w:szCs w:val="24"/>
        </w:rPr>
        <w:t>Toda persona que requiera que se realice el derribo de un árbol que esté destinado al uso público, deberá tramitar la solicitud respectiva ante el Municipio o la Secretaría según el ámbito de competencia.</w:t>
      </w:r>
    </w:p>
    <w:p w:rsidR="006100B2" w:rsidRPr="006100B2" w:rsidRDefault="006100B2" w:rsidP="006100B2">
      <w:pPr>
        <w:autoSpaceDE w:val="0"/>
        <w:autoSpaceDN w:val="0"/>
        <w:adjustRightInd w:val="0"/>
        <w:spacing w:after="0" w:line="240" w:lineRule="auto"/>
        <w:ind w:left="171" w:right="249"/>
        <w:jc w:val="both"/>
        <w:rPr>
          <w:rFonts w:ascii="Arial" w:hAnsi="Arial" w:cs="Arial"/>
          <w:b/>
          <w:bCs/>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Artículo 31.- </w:t>
      </w:r>
      <w:r w:rsidRPr="006100B2">
        <w:rPr>
          <w:rFonts w:ascii="Arial" w:hAnsi="Arial" w:cs="Arial"/>
          <w:sz w:val="24"/>
          <w:szCs w:val="24"/>
        </w:rPr>
        <w:t>Las personas autorizadas para derribar</w:t>
      </w:r>
      <w:r w:rsidRPr="006100B2">
        <w:rPr>
          <w:rFonts w:ascii="Arial" w:hAnsi="Arial" w:cs="Arial"/>
          <w:b/>
          <w:bCs/>
          <w:sz w:val="24"/>
          <w:szCs w:val="24"/>
        </w:rPr>
        <w:t xml:space="preserve"> </w:t>
      </w:r>
      <w:r w:rsidRPr="006100B2">
        <w:rPr>
          <w:rFonts w:ascii="Arial" w:hAnsi="Arial" w:cs="Arial"/>
          <w:sz w:val="24"/>
          <w:szCs w:val="24"/>
        </w:rPr>
        <w:t>el arbolado, deberán constatar que las especies causan daño o representan riesgo, para prevenir accidentes cuando la estructura del árbol haga presumible su caída, total o parcial, o de alguna de sus ramas.</w:t>
      </w: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Artículo 32.- </w:t>
      </w:r>
      <w:r w:rsidRPr="006100B2">
        <w:rPr>
          <w:rFonts w:ascii="Arial" w:hAnsi="Arial" w:cs="Arial"/>
          <w:sz w:val="24"/>
          <w:szCs w:val="24"/>
        </w:rPr>
        <w:t>Será justificado el derribo de uno o más árboles públicos cuando:</w:t>
      </w:r>
    </w:p>
    <w:p w:rsidR="006100B2" w:rsidRPr="006100B2" w:rsidRDefault="006100B2" w:rsidP="006100B2">
      <w:pPr>
        <w:pStyle w:val="Prrafodelista"/>
        <w:numPr>
          <w:ilvl w:val="0"/>
          <w:numId w:val="34"/>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Concluyan con su período de vida, determinado por la autoridad municipal o estatal correspondiente;</w:t>
      </w:r>
    </w:p>
    <w:p w:rsidR="006100B2" w:rsidRPr="006100B2" w:rsidRDefault="006100B2" w:rsidP="006100B2">
      <w:pPr>
        <w:pStyle w:val="Prrafodelista"/>
        <w:numPr>
          <w:ilvl w:val="0"/>
          <w:numId w:val="34"/>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Sean dictaminados y catalogados como de riesgo para bienes inmuebles o personas;</w:t>
      </w:r>
    </w:p>
    <w:p w:rsidR="006100B2" w:rsidRPr="006100B2" w:rsidRDefault="006100B2" w:rsidP="006100B2">
      <w:pPr>
        <w:pStyle w:val="Prrafodelista"/>
        <w:numPr>
          <w:ilvl w:val="0"/>
          <w:numId w:val="34"/>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Cuando se esté en algún caso de riesgo, alto riesgo o emergencia contemplado en esta Ley;</w:t>
      </w:r>
    </w:p>
    <w:p w:rsidR="006100B2" w:rsidRPr="006100B2" w:rsidRDefault="006100B2" w:rsidP="006100B2">
      <w:pPr>
        <w:pStyle w:val="Prrafodelista"/>
        <w:numPr>
          <w:ilvl w:val="0"/>
          <w:numId w:val="34"/>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Causen una afectación o representa algún peligro inminente a bienes muebles, inmuebles o personas;</w:t>
      </w:r>
    </w:p>
    <w:p w:rsidR="006100B2" w:rsidRPr="006100B2" w:rsidRDefault="006100B2" w:rsidP="006100B2">
      <w:pPr>
        <w:pStyle w:val="Prrafodelista"/>
        <w:numPr>
          <w:ilvl w:val="0"/>
          <w:numId w:val="34"/>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No respondan a tratamientos de plagas o enfermedades difíciles de controlar y con riesgo inminente de dispersión a otros árboles sanos;</w:t>
      </w:r>
    </w:p>
    <w:p w:rsidR="006100B2" w:rsidRPr="006100B2" w:rsidRDefault="006100B2" w:rsidP="006100B2">
      <w:pPr>
        <w:pStyle w:val="Prrafodelista"/>
        <w:numPr>
          <w:ilvl w:val="0"/>
          <w:numId w:val="34"/>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Cuando causen severa afectación a la infraestructura urbana aérea o subterránea;</w:t>
      </w:r>
    </w:p>
    <w:p w:rsidR="006100B2" w:rsidRPr="006100B2" w:rsidRDefault="006100B2" w:rsidP="006100B2">
      <w:pPr>
        <w:pStyle w:val="Prrafodelista"/>
        <w:numPr>
          <w:ilvl w:val="0"/>
          <w:numId w:val="34"/>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Cuando se trate de una especie exótica o invasiva;</w:t>
      </w:r>
    </w:p>
    <w:p w:rsidR="006100B2" w:rsidRPr="006100B2" w:rsidRDefault="006100B2" w:rsidP="006100B2">
      <w:pPr>
        <w:pStyle w:val="Prrafodelista"/>
        <w:numPr>
          <w:ilvl w:val="0"/>
          <w:numId w:val="34"/>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Resulte improcedente la viabilidad para el trasplante;</w:t>
      </w:r>
    </w:p>
    <w:p w:rsidR="006100B2" w:rsidRPr="006100B2" w:rsidRDefault="006100B2" w:rsidP="006100B2">
      <w:pPr>
        <w:pStyle w:val="Prrafodelista"/>
        <w:numPr>
          <w:ilvl w:val="0"/>
          <w:numId w:val="34"/>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Los árboles recarguen más del 60% de su follaje sobre bienes inmuebles, y</w:t>
      </w:r>
    </w:p>
    <w:p w:rsidR="006100B2" w:rsidRPr="006100B2" w:rsidRDefault="006100B2" w:rsidP="006100B2">
      <w:pPr>
        <w:pStyle w:val="Prrafodelista"/>
        <w:numPr>
          <w:ilvl w:val="0"/>
          <w:numId w:val="34"/>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Por sus dimensiones y características sea complicada su integración en la obra pública o privada para el desarrollo del entorno.</w:t>
      </w:r>
    </w:p>
    <w:p w:rsidR="006100B2" w:rsidRPr="006100B2" w:rsidRDefault="006100B2" w:rsidP="006100B2">
      <w:pPr>
        <w:autoSpaceDE w:val="0"/>
        <w:autoSpaceDN w:val="0"/>
        <w:adjustRightInd w:val="0"/>
        <w:spacing w:after="0" w:line="240" w:lineRule="auto"/>
        <w:ind w:right="249"/>
        <w:jc w:val="both"/>
        <w:rPr>
          <w:rFonts w:ascii="Arial" w:hAnsi="Arial" w:cs="Arial"/>
          <w:b/>
          <w:bCs/>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b/>
          <w:bCs/>
          <w:sz w:val="24"/>
          <w:szCs w:val="24"/>
        </w:rPr>
        <w:t>Artículo 33.-</w:t>
      </w:r>
      <w:r w:rsidRPr="006100B2">
        <w:rPr>
          <w:rFonts w:ascii="Arial" w:hAnsi="Arial" w:cs="Arial"/>
          <w:sz w:val="24"/>
          <w:szCs w:val="24"/>
        </w:rPr>
        <w:t xml:space="preserve"> Cuando el árbol o los árboles interfieran en el trazo de caminos, pavimentación de calles, construcción o remodelación, y que sea imposible </w:t>
      </w:r>
      <w:proofErr w:type="gramStart"/>
      <w:r w:rsidRPr="006100B2">
        <w:rPr>
          <w:rFonts w:ascii="Arial" w:hAnsi="Arial" w:cs="Arial"/>
          <w:sz w:val="24"/>
          <w:szCs w:val="24"/>
        </w:rPr>
        <w:t>de acuerdo a</w:t>
      </w:r>
      <w:proofErr w:type="gramEnd"/>
      <w:r w:rsidRPr="006100B2">
        <w:rPr>
          <w:rFonts w:ascii="Arial" w:hAnsi="Arial" w:cs="Arial"/>
          <w:sz w:val="24"/>
          <w:szCs w:val="24"/>
        </w:rPr>
        <w:t xml:space="preserve"> las características del árbol integrarlo al proyecto por representar una amenaza para el desarrollo del entorno, deberán considerarse los siguientes aspectos para determinar si procede el trasplante o el derribo:</w:t>
      </w:r>
    </w:p>
    <w:p w:rsidR="006100B2" w:rsidRPr="006100B2" w:rsidRDefault="006100B2" w:rsidP="006100B2">
      <w:pPr>
        <w:pStyle w:val="Prrafodelista"/>
        <w:numPr>
          <w:ilvl w:val="0"/>
          <w:numId w:val="39"/>
        </w:numPr>
        <w:autoSpaceDE w:val="0"/>
        <w:autoSpaceDN w:val="0"/>
        <w:adjustRightInd w:val="0"/>
        <w:spacing w:after="0" w:line="240" w:lineRule="auto"/>
        <w:ind w:left="1276" w:right="249"/>
        <w:jc w:val="both"/>
        <w:rPr>
          <w:rFonts w:ascii="Arial" w:hAnsi="Arial" w:cs="Arial"/>
          <w:sz w:val="24"/>
          <w:szCs w:val="24"/>
        </w:rPr>
      </w:pPr>
      <w:r w:rsidRPr="006100B2">
        <w:rPr>
          <w:rFonts w:ascii="Arial" w:hAnsi="Arial" w:cs="Arial"/>
          <w:sz w:val="24"/>
          <w:szCs w:val="24"/>
        </w:rPr>
        <w:lastRenderedPageBreak/>
        <w:t>El tiempo de estadía en el sitio;</w:t>
      </w:r>
    </w:p>
    <w:p w:rsidR="006100B2" w:rsidRPr="006100B2" w:rsidRDefault="006100B2" w:rsidP="006100B2">
      <w:pPr>
        <w:pStyle w:val="Prrafodelista"/>
        <w:numPr>
          <w:ilvl w:val="0"/>
          <w:numId w:val="39"/>
        </w:numPr>
        <w:autoSpaceDE w:val="0"/>
        <w:autoSpaceDN w:val="0"/>
        <w:adjustRightInd w:val="0"/>
        <w:spacing w:after="0" w:line="240" w:lineRule="auto"/>
        <w:ind w:left="1276" w:right="249"/>
        <w:jc w:val="both"/>
        <w:rPr>
          <w:rFonts w:ascii="Arial" w:hAnsi="Arial" w:cs="Arial"/>
          <w:sz w:val="24"/>
          <w:szCs w:val="24"/>
        </w:rPr>
      </w:pPr>
      <w:r w:rsidRPr="006100B2">
        <w:rPr>
          <w:rFonts w:ascii="Arial" w:hAnsi="Arial" w:cs="Arial"/>
          <w:sz w:val="24"/>
          <w:szCs w:val="24"/>
        </w:rPr>
        <w:t>Su condición fitosanitaria;</w:t>
      </w:r>
    </w:p>
    <w:p w:rsidR="006100B2" w:rsidRPr="006100B2" w:rsidRDefault="006100B2" w:rsidP="006100B2">
      <w:pPr>
        <w:pStyle w:val="Prrafodelista"/>
        <w:numPr>
          <w:ilvl w:val="0"/>
          <w:numId w:val="39"/>
        </w:numPr>
        <w:autoSpaceDE w:val="0"/>
        <w:autoSpaceDN w:val="0"/>
        <w:adjustRightInd w:val="0"/>
        <w:spacing w:after="0" w:line="240" w:lineRule="auto"/>
        <w:ind w:left="1276" w:right="249"/>
        <w:jc w:val="both"/>
        <w:rPr>
          <w:rFonts w:ascii="Arial" w:hAnsi="Arial" w:cs="Arial"/>
          <w:sz w:val="24"/>
          <w:szCs w:val="24"/>
        </w:rPr>
      </w:pPr>
      <w:r w:rsidRPr="006100B2">
        <w:rPr>
          <w:rFonts w:ascii="Arial" w:hAnsi="Arial" w:cs="Arial"/>
          <w:sz w:val="24"/>
          <w:szCs w:val="24"/>
        </w:rPr>
        <w:t xml:space="preserve">Especie, y </w:t>
      </w:r>
    </w:p>
    <w:p w:rsidR="006100B2" w:rsidRPr="006100B2" w:rsidRDefault="006100B2" w:rsidP="006100B2">
      <w:pPr>
        <w:pStyle w:val="Prrafodelista"/>
        <w:numPr>
          <w:ilvl w:val="0"/>
          <w:numId w:val="39"/>
        </w:numPr>
        <w:autoSpaceDE w:val="0"/>
        <w:autoSpaceDN w:val="0"/>
        <w:adjustRightInd w:val="0"/>
        <w:spacing w:after="0" w:line="240" w:lineRule="auto"/>
        <w:ind w:left="1276" w:right="249"/>
        <w:jc w:val="both"/>
        <w:rPr>
          <w:rFonts w:ascii="Arial" w:hAnsi="Arial" w:cs="Arial"/>
          <w:sz w:val="24"/>
          <w:szCs w:val="24"/>
        </w:rPr>
      </w:pPr>
      <w:r w:rsidRPr="006100B2">
        <w:rPr>
          <w:rFonts w:ascii="Arial" w:hAnsi="Arial" w:cs="Arial"/>
          <w:sz w:val="24"/>
          <w:szCs w:val="24"/>
        </w:rPr>
        <w:t>Su edad y vigor.</w:t>
      </w: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Siempre que sea posible se deberá proceder a trasplantar el árbol o los árboles en el lugar en donde estime conveniente la autoridad municipal o estatal; siendo el derribo, la última opción de tratamiento.</w:t>
      </w:r>
    </w:p>
    <w:p w:rsidR="006100B2" w:rsidRPr="006100B2" w:rsidRDefault="006100B2" w:rsidP="006100B2">
      <w:pPr>
        <w:autoSpaceDE w:val="0"/>
        <w:autoSpaceDN w:val="0"/>
        <w:adjustRightInd w:val="0"/>
        <w:spacing w:after="0" w:line="240" w:lineRule="auto"/>
        <w:ind w:right="249"/>
        <w:jc w:val="both"/>
        <w:rPr>
          <w:rFonts w:ascii="Arial" w:hAnsi="Arial" w:cs="Arial"/>
          <w:b/>
          <w:bCs/>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b/>
          <w:bCs/>
          <w:sz w:val="24"/>
          <w:szCs w:val="24"/>
        </w:rPr>
        <w:t xml:space="preserve">Artículo 34.- </w:t>
      </w:r>
      <w:r w:rsidRPr="006100B2">
        <w:rPr>
          <w:rFonts w:ascii="Arial" w:hAnsi="Arial" w:cs="Arial"/>
          <w:sz w:val="24"/>
          <w:szCs w:val="24"/>
        </w:rPr>
        <w:t>En todo trabajo de poda, trasplante o derribo del arbolado público, las personas autorizadas deberán tomar en consideración las medidas de seguridad con relación a bienes muebles e inmuebles, peatones, tránsito vehicular, infraestructura aérea, equipamiento urbano y otros obstáculos que impidan maniobrar con facilidad, acordonando y señalizando el área de trabajo.</w:t>
      </w: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b/>
          <w:bCs/>
          <w:sz w:val="24"/>
          <w:szCs w:val="24"/>
        </w:rPr>
        <w:t xml:space="preserve">Artículo 35.- </w:t>
      </w:r>
      <w:r w:rsidRPr="006100B2">
        <w:rPr>
          <w:rFonts w:ascii="Arial" w:hAnsi="Arial" w:cs="Arial"/>
          <w:sz w:val="24"/>
          <w:szCs w:val="24"/>
        </w:rPr>
        <w:t>Será responsabilidad de quien realice los trabajos de poda y derribo del arbolado público, retirar los residuos, en un plazo máximo de 24 horas, a efecto de no obstruir el tránsito vehicular o peatonal.</w:t>
      </w: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b/>
          <w:bCs/>
          <w:sz w:val="24"/>
          <w:szCs w:val="24"/>
        </w:rPr>
        <w:t xml:space="preserve">Artículo 36.- </w:t>
      </w:r>
      <w:r w:rsidRPr="006100B2">
        <w:rPr>
          <w:rFonts w:ascii="Arial" w:hAnsi="Arial" w:cs="Arial"/>
          <w:sz w:val="24"/>
          <w:szCs w:val="24"/>
        </w:rPr>
        <w:t xml:space="preserve">Los materiales y deshechos producto de la poda o derribo del arbolado público se utilizarán preferentemente para la elaboración de </w:t>
      </w:r>
      <w:proofErr w:type="spellStart"/>
      <w:r w:rsidRPr="006100B2">
        <w:rPr>
          <w:rFonts w:ascii="Arial" w:hAnsi="Arial" w:cs="Arial"/>
          <w:sz w:val="24"/>
          <w:szCs w:val="24"/>
        </w:rPr>
        <w:t>mulch</w:t>
      </w:r>
      <w:proofErr w:type="spellEnd"/>
      <w:r w:rsidRPr="006100B2">
        <w:rPr>
          <w:rFonts w:ascii="Arial" w:hAnsi="Arial" w:cs="Arial"/>
          <w:sz w:val="24"/>
          <w:szCs w:val="24"/>
        </w:rPr>
        <w:t>, siempre y cuando se encuentren libres de plagas o enfermedades.</w:t>
      </w:r>
    </w:p>
    <w:p w:rsidR="006100B2" w:rsidRPr="00B000D9" w:rsidRDefault="006100B2" w:rsidP="00B000D9">
      <w:pPr>
        <w:pStyle w:val="Ttulo1"/>
        <w:spacing w:before="0" w:line="240" w:lineRule="auto"/>
        <w:jc w:val="center"/>
        <w:rPr>
          <w:rFonts w:ascii="Arial" w:hAnsi="Arial" w:cs="Arial"/>
          <w:b/>
          <w:color w:val="auto"/>
          <w:sz w:val="24"/>
          <w:szCs w:val="24"/>
        </w:rPr>
      </w:pPr>
    </w:p>
    <w:p w:rsidR="006100B2" w:rsidRPr="00B000D9" w:rsidRDefault="006100B2" w:rsidP="00B000D9">
      <w:pPr>
        <w:pStyle w:val="Ttulo1"/>
        <w:spacing w:before="0" w:line="240" w:lineRule="auto"/>
        <w:jc w:val="center"/>
        <w:rPr>
          <w:rFonts w:ascii="Arial" w:hAnsi="Arial" w:cs="Arial"/>
          <w:b/>
          <w:color w:val="auto"/>
          <w:sz w:val="24"/>
          <w:szCs w:val="24"/>
        </w:rPr>
      </w:pPr>
      <w:bookmarkStart w:id="28" w:name="_Toc33773489"/>
      <w:r w:rsidRPr="00B000D9">
        <w:rPr>
          <w:rFonts w:ascii="Arial" w:hAnsi="Arial" w:cs="Arial"/>
          <w:b/>
          <w:color w:val="auto"/>
          <w:sz w:val="24"/>
          <w:szCs w:val="24"/>
        </w:rPr>
        <w:t>CAPÍTULO VI</w:t>
      </w:r>
      <w:bookmarkEnd w:id="28"/>
    </w:p>
    <w:p w:rsidR="006100B2" w:rsidRPr="00B000D9" w:rsidRDefault="006100B2" w:rsidP="00B000D9">
      <w:pPr>
        <w:pStyle w:val="Ttulo1"/>
        <w:spacing w:before="0" w:line="240" w:lineRule="auto"/>
        <w:jc w:val="center"/>
        <w:rPr>
          <w:rFonts w:ascii="Arial" w:hAnsi="Arial" w:cs="Arial"/>
          <w:b/>
          <w:color w:val="auto"/>
          <w:sz w:val="24"/>
          <w:szCs w:val="24"/>
        </w:rPr>
      </w:pPr>
      <w:bookmarkStart w:id="29" w:name="_Toc33773490"/>
      <w:r w:rsidRPr="00B000D9">
        <w:rPr>
          <w:rFonts w:ascii="Arial" w:hAnsi="Arial" w:cs="Arial"/>
          <w:b/>
          <w:color w:val="auto"/>
          <w:sz w:val="24"/>
          <w:szCs w:val="24"/>
        </w:rPr>
        <w:t>Causas de Riesgo, Alto Riesgo y Emergencia</w:t>
      </w:r>
      <w:bookmarkEnd w:id="29"/>
    </w:p>
    <w:p w:rsidR="006100B2" w:rsidRPr="006100B2" w:rsidRDefault="006100B2" w:rsidP="006100B2">
      <w:pPr>
        <w:autoSpaceDE w:val="0"/>
        <w:autoSpaceDN w:val="0"/>
        <w:adjustRightInd w:val="0"/>
        <w:spacing w:after="0" w:line="240" w:lineRule="auto"/>
        <w:ind w:left="171" w:right="249"/>
        <w:jc w:val="center"/>
        <w:rPr>
          <w:rFonts w:ascii="Arial" w:hAnsi="Arial" w:cs="Arial"/>
          <w:b/>
          <w:bCs/>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Artículo 37.- </w:t>
      </w:r>
      <w:r w:rsidRPr="006100B2">
        <w:rPr>
          <w:rFonts w:ascii="Arial" w:hAnsi="Arial" w:cs="Arial"/>
          <w:sz w:val="24"/>
          <w:szCs w:val="24"/>
        </w:rPr>
        <w:t>Para</w:t>
      </w:r>
      <w:r w:rsidRPr="006100B2">
        <w:rPr>
          <w:rFonts w:ascii="Arial" w:hAnsi="Arial" w:cs="Arial"/>
          <w:b/>
          <w:bCs/>
          <w:sz w:val="24"/>
          <w:szCs w:val="24"/>
        </w:rPr>
        <w:t xml:space="preserve"> </w:t>
      </w:r>
      <w:r w:rsidRPr="006100B2">
        <w:rPr>
          <w:rFonts w:ascii="Arial" w:hAnsi="Arial" w:cs="Arial"/>
          <w:sz w:val="24"/>
          <w:szCs w:val="24"/>
        </w:rPr>
        <w:t>los efectos de esta Ley, se considerará como circunstancias de riesgo, en materia de arbolado público:</w:t>
      </w:r>
    </w:p>
    <w:p w:rsidR="006100B2" w:rsidRPr="006100B2" w:rsidRDefault="006100B2" w:rsidP="006100B2">
      <w:pPr>
        <w:pStyle w:val="Prrafodelista"/>
        <w:numPr>
          <w:ilvl w:val="0"/>
          <w:numId w:val="5"/>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Árboles que requieran mantenimiento para no causar riesgo o daño en personas, bienes muebles e inmuebles;</w:t>
      </w:r>
    </w:p>
    <w:p w:rsidR="006100B2" w:rsidRPr="006100B2" w:rsidRDefault="006100B2" w:rsidP="006100B2">
      <w:pPr>
        <w:pStyle w:val="Prrafodelista"/>
        <w:numPr>
          <w:ilvl w:val="0"/>
          <w:numId w:val="5"/>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 xml:space="preserve">Árboles que entrecrucen sus ramas con líneas de conducción eléctrica; </w:t>
      </w:r>
    </w:p>
    <w:p w:rsidR="006100B2" w:rsidRPr="006100B2" w:rsidRDefault="006100B2" w:rsidP="006100B2">
      <w:pPr>
        <w:pStyle w:val="Prrafodelista"/>
        <w:numPr>
          <w:ilvl w:val="0"/>
          <w:numId w:val="5"/>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Árboles cuyas ramas puedan caer sobre conductores de energía eléctrica;</w:t>
      </w:r>
    </w:p>
    <w:p w:rsidR="006100B2" w:rsidRPr="006100B2" w:rsidRDefault="006100B2" w:rsidP="006100B2">
      <w:pPr>
        <w:pStyle w:val="Prrafodelista"/>
        <w:numPr>
          <w:ilvl w:val="0"/>
          <w:numId w:val="5"/>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 xml:space="preserve">Árboles cuyas ramas estén próximas a desgajarse; </w:t>
      </w:r>
    </w:p>
    <w:p w:rsidR="006100B2" w:rsidRPr="006100B2" w:rsidRDefault="006100B2" w:rsidP="006100B2">
      <w:pPr>
        <w:pStyle w:val="Prrafodelista"/>
        <w:numPr>
          <w:ilvl w:val="0"/>
          <w:numId w:val="5"/>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Situaciones que pongan en riesgo la integridad física de las personas, y</w:t>
      </w:r>
    </w:p>
    <w:p w:rsidR="006100B2" w:rsidRPr="006100B2" w:rsidRDefault="006100B2" w:rsidP="006100B2">
      <w:pPr>
        <w:pStyle w:val="Prrafodelista"/>
        <w:numPr>
          <w:ilvl w:val="0"/>
          <w:numId w:val="5"/>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Los demás casos que sean considerados como tales por el reglamento de esta Ley.</w:t>
      </w:r>
    </w:p>
    <w:p w:rsidR="006100B2" w:rsidRPr="006100B2" w:rsidRDefault="006100B2" w:rsidP="006100B2">
      <w:pPr>
        <w:pStyle w:val="Prrafodelista"/>
        <w:autoSpaceDE w:val="0"/>
        <w:autoSpaceDN w:val="0"/>
        <w:adjustRightInd w:val="0"/>
        <w:spacing w:after="0" w:line="240" w:lineRule="auto"/>
        <w:ind w:left="891"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Artículo 38.-</w:t>
      </w:r>
      <w:r w:rsidRPr="006100B2">
        <w:rPr>
          <w:rFonts w:ascii="Arial" w:hAnsi="Arial" w:cs="Arial"/>
          <w:sz w:val="24"/>
          <w:szCs w:val="24"/>
        </w:rPr>
        <w:t xml:space="preserve"> Para los efectos de esta Ley, se considerará como casos de alto riesgo en materia de arbolado público:</w:t>
      </w:r>
    </w:p>
    <w:p w:rsidR="006100B2" w:rsidRPr="006100B2" w:rsidRDefault="006100B2" w:rsidP="006100B2">
      <w:pPr>
        <w:pStyle w:val="Prrafodelista"/>
        <w:numPr>
          <w:ilvl w:val="0"/>
          <w:numId w:val="6"/>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Cuando dentro o cerca del arbolado público, así como del área de trabajo existan conductores eléctricos de alta tensión, o de 6,000 a 23,000 voltios;</w:t>
      </w:r>
    </w:p>
    <w:p w:rsidR="006100B2" w:rsidRPr="006100B2" w:rsidRDefault="006100B2" w:rsidP="006100B2">
      <w:pPr>
        <w:pStyle w:val="Prrafodelista"/>
        <w:numPr>
          <w:ilvl w:val="0"/>
          <w:numId w:val="6"/>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Árboles debilitados por su desarrollo, lesiones o enfermedad en su tronco, raíces o ramas predisponiéndolo a la caída por una falla en sus estructuras, poniendo en severo riesgo la integridad de bienes muebles, inmuebles o personas;</w:t>
      </w:r>
    </w:p>
    <w:p w:rsidR="006100B2" w:rsidRPr="006100B2" w:rsidRDefault="006100B2" w:rsidP="006100B2">
      <w:pPr>
        <w:pStyle w:val="Prrafodelista"/>
        <w:numPr>
          <w:ilvl w:val="0"/>
          <w:numId w:val="6"/>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lastRenderedPageBreak/>
        <w:t xml:space="preserve">Árboles que, por cualquier motivo, causen severo riesgo a bienes muebles, inmuebles o personas, y </w:t>
      </w:r>
    </w:p>
    <w:p w:rsidR="006100B2" w:rsidRPr="006100B2" w:rsidRDefault="006100B2" w:rsidP="006100B2">
      <w:pPr>
        <w:pStyle w:val="Prrafodelista"/>
        <w:numPr>
          <w:ilvl w:val="0"/>
          <w:numId w:val="6"/>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Los demás casos que sean considerados por el reglamento de esta Ley.</w:t>
      </w:r>
    </w:p>
    <w:p w:rsidR="006100B2" w:rsidRPr="006100B2" w:rsidRDefault="006100B2" w:rsidP="006100B2">
      <w:pPr>
        <w:autoSpaceDE w:val="0"/>
        <w:autoSpaceDN w:val="0"/>
        <w:adjustRightInd w:val="0"/>
        <w:spacing w:after="0" w:line="240" w:lineRule="auto"/>
        <w:ind w:right="249"/>
        <w:jc w:val="both"/>
        <w:rPr>
          <w:rFonts w:ascii="Arial" w:hAnsi="Arial" w:cs="Arial"/>
          <w:b/>
          <w:bCs/>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b/>
          <w:bCs/>
          <w:sz w:val="24"/>
          <w:szCs w:val="24"/>
        </w:rPr>
        <w:t>Artículo 39.-</w:t>
      </w:r>
      <w:r w:rsidRPr="006100B2">
        <w:rPr>
          <w:rFonts w:ascii="Arial" w:hAnsi="Arial" w:cs="Arial"/>
          <w:sz w:val="24"/>
          <w:szCs w:val="24"/>
        </w:rPr>
        <w:t xml:space="preserve"> Para los efectos de esta Ley, se considerarán como casos de emergencia:</w:t>
      </w:r>
    </w:p>
    <w:p w:rsidR="006100B2" w:rsidRPr="006100B2" w:rsidRDefault="006100B2" w:rsidP="006100B2">
      <w:pPr>
        <w:pStyle w:val="Prrafodelista"/>
        <w:numPr>
          <w:ilvl w:val="0"/>
          <w:numId w:val="41"/>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Árboles que representen riesgo inminente de causar un daño severo a personas, bienes muebles o inmuebles; si permanecen en la misma condición, y</w:t>
      </w:r>
    </w:p>
    <w:p w:rsidR="006100B2" w:rsidRPr="006100B2" w:rsidRDefault="006100B2" w:rsidP="006100B2">
      <w:pPr>
        <w:pStyle w:val="Prrafodelista"/>
        <w:numPr>
          <w:ilvl w:val="0"/>
          <w:numId w:val="41"/>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Los demás casos que sean considerados como tales por el reglamento de esta Ley.</w:t>
      </w: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El derribo de árboles, por casos de emergencia solamente podrá ser realizado por la Autoridad Estatal o Municipal sin que sea requisito indispensable, el aviso de un particular.</w:t>
      </w: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Cuando se dé el derribo de árboles por casos de emergencia, la autoridad quedará obligada a cumplir con la restitución física correspondiente, previo dictamen técnico de la Secretaría que determine la especie y en lugar en donde habrá de realizarse la restitución.</w:t>
      </w: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b/>
          <w:bCs/>
          <w:sz w:val="24"/>
          <w:szCs w:val="24"/>
        </w:rPr>
        <w:t>Artículo 40.-</w:t>
      </w:r>
      <w:r w:rsidRPr="006100B2">
        <w:rPr>
          <w:rFonts w:ascii="Arial" w:hAnsi="Arial" w:cs="Arial"/>
          <w:sz w:val="24"/>
          <w:szCs w:val="24"/>
        </w:rPr>
        <w:t xml:space="preserve"> Toda persona podrá reportar a la autoridad correspondiente algún caso de riesgo, alto riesgo o emergencia para solicitar el respectivo dictamen técnico.</w:t>
      </w: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b/>
          <w:bCs/>
          <w:sz w:val="24"/>
          <w:szCs w:val="24"/>
        </w:rPr>
        <w:t>Artículo 41.-</w:t>
      </w:r>
      <w:r w:rsidRPr="006100B2">
        <w:rPr>
          <w:rFonts w:ascii="Arial" w:hAnsi="Arial" w:cs="Arial"/>
          <w:sz w:val="24"/>
          <w:szCs w:val="24"/>
        </w:rPr>
        <w:t xml:space="preserve"> Cuando se avise de la existencia de algún caso de riesgo, alto riesgo o emergencia ya sea vía telefónica o por comparecencia a la autoridad municipal o estatal, deberá llevar a cabo las medidas pertinentes dentro del término de 12 horas para evaluar la situación y en su caso proceder conforme a los plazos correspondientes con los trabajos requeridos, tomando en cuenta la opinión de los dictaminadores técnicos.</w:t>
      </w: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El incumplimiento con esta disposición hará a la autoridad correspondiente responsable civilmente por los daños provocados por el árbol.</w:t>
      </w: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b/>
          <w:bCs/>
          <w:sz w:val="24"/>
          <w:szCs w:val="24"/>
        </w:rPr>
        <w:t>Artículo 42.-</w:t>
      </w:r>
      <w:r w:rsidRPr="006100B2">
        <w:rPr>
          <w:rFonts w:ascii="Arial" w:hAnsi="Arial" w:cs="Arial"/>
          <w:sz w:val="24"/>
          <w:szCs w:val="24"/>
        </w:rPr>
        <w:t xml:space="preserve"> Establecer las acciones previas y posteriores en caso de evento meteorológico extremo o atípico:</w:t>
      </w:r>
    </w:p>
    <w:p w:rsidR="006100B2" w:rsidRPr="006100B2" w:rsidRDefault="006100B2" w:rsidP="006100B2">
      <w:pPr>
        <w:pStyle w:val="Prrafodelista"/>
        <w:numPr>
          <w:ilvl w:val="0"/>
          <w:numId w:val="28"/>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 xml:space="preserve">Monitorear aquellos árboles que puedan ocasionar posibles riesgos, y </w:t>
      </w:r>
    </w:p>
    <w:p w:rsidR="006100B2" w:rsidRPr="006100B2" w:rsidRDefault="006100B2" w:rsidP="006100B2">
      <w:pPr>
        <w:pStyle w:val="Prrafodelista"/>
        <w:numPr>
          <w:ilvl w:val="0"/>
          <w:numId w:val="28"/>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Realizar podas de seguridad o determinar el derribo de árboles, previa evaluación adecuada.</w:t>
      </w:r>
    </w:p>
    <w:p w:rsidR="006100B2" w:rsidRPr="006100B2" w:rsidRDefault="006100B2" w:rsidP="006100B2">
      <w:pPr>
        <w:autoSpaceDE w:val="0"/>
        <w:autoSpaceDN w:val="0"/>
        <w:adjustRightInd w:val="0"/>
        <w:spacing w:after="0" w:line="240" w:lineRule="auto"/>
        <w:ind w:right="249"/>
        <w:jc w:val="both"/>
        <w:rPr>
          <w:rFonts w:ascii="Arial" w:hAnsi="Arial" w:cs="Arial"/>
          <w:b/>
          <w:bCs/>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b/>
          <w:bCs/>
          <w:sz w:val="24"/>
          <w:szCs w:val="24"/>
        </w:rPr>
        <w:t xml:space="preserve">Artículo 43.- </w:t>
      </w:r>
      <w:r w:rsidRPr="006100B2">
        <w:rPr>
          <w:rFonts w:ascii="Arial" w:hAnsi="Arial" w:cs="Arial"/>
          <w:sz w:val="24"/>
          <w:szCs w:val="24"/>
        </w:rPr>
        <w:t>En caso de un evento meteorológico extremo o atípico, la Secretaría deberá coordinarse con el municipio para implementar un programa de saneamiento y ejecutar acciones de prevención, limpieza y repoblamiento posterior al evento.</w:t>
      </w:r>
    </w:p>
    <w:p w:rsidR="006100B2" w:rsidRPr="00B000D9" w:rsidRDefault="006100B2" w:rsidP="00B000D9">
      <w:pPr>
        <w:autoSpaceDE w:val="0"/>
        <w:autoSpaceDN w:val="0"/>
        <w:adjustRightInd w:val="0"/>
        <w:spacing w:after="0" w:line="240" w:lineRule="auto"/>
        <w:ind w:left="171" w:right="249"/>
        <w:jc w:val="center"/>
        <w:rPr>
          <w:rFonts w:ascii="Arial" w:hAnsi="Arial" w:cs="Arial"/>
          <w:b/>
          <w:bCs/>
          <w:sz w:val="24"/>
          <w:szCs w:val="24"/>
        </w:rPr>
      </w:pPr>
    </w:p>
    <w:p w:rsidR="006100B2" w:rsidRPr="00B000D9" w:rsidRDefault="006100B2" w:rsidP="00B000D9">
      <w:pPr>
        <w:pStyle w:val="Ttulo1"/>
        <w:spacing w:before="0" w:line="240" w:lineRule="auto"/>
        <w:jc w:val="center"/>
        <w:rPr>
          <w:rFonts w:ascii="Arial" w:hAnsi="Arial" w:cs="Arial"/>
          <w:b/>
          <w:color w:val="auto"/>
          <w:sz w:val="24"/>
          <w:szCs w:val="24"/>
        </w:rPr>
      </w:pPr>
      <w:bookmarkStart w:id="30" w:name="_Toc33773491"/>
      <w:r w:rsidRPr="00B000D9">
        <w:rPr>
          <w:rFonts w:ascii="Arial" w:hAnsi="Arial" w:cs="Arial"/>
          <w:b/>
          <w:color w:val="auto"/>
          <w:sz w:val="24"/>
          <w:szCs w:val="24"/>
        </w:rPr>
        <w:lastRenderedPageBreak/>
        <w:t>CAPÍTULO VII</w:t>
      </w:r>
      <w:bookmarkEnd w:id="30"/>
    </w:p>
    <w:p w:rsidR="006100B2" w:rsidRPr="00B000D9" w:rsidRDefault="006100B2" w:rsidP="00B000D9">
      <w:pPr>
        <w:pStyle w:val="Ttulo1"/>
        <w:spacing w:before="0" w:line="240" w:lineRule="auto"/>
        <w:jc w:val="center"/>
        <w:rPr>
          <w:rFonts w:ascii="Arial" w:hAnsi="Arial" w:cs="Arial"/>
          <w:b/>
          <w:color w:val="auto"/>
          <w:sz w:val="24"/>
          <w:szCs w:val="24"/>
        </w:rPr>
      </w:pPr>
      <w:bookmarkStart w:id="31" w:name="_Toc33773492"/>
      <w:r w:rsidRPr="00B000D9">
        <w:rPr>
          <w:rFonts w:ascii="Arial" w:hAnsi="Arial" w:cs="Arial"/>
          <w:b/>
          <w:color w:val="auto"/>
          <w:sz w:val="24"/>
          <w:szCs w:val="24"/>
        </w:rPr>
        <w:t>Trámites, Autorizaciones y Dictamen</w:t>
      </w:r>
      <w:bookmarkEnd w:id="31"/>
    </w:p>
    <w:p w:rsidR="006100B2" w:rsidRPr="00B000D9" w:rsidRDefault="006100B2" w:rsidP="00B000D9">
      <w:pPr>
        <w:autoSpaceDE w:val="0"/>
        <w:autoSpaceDN w:val="0"/>
        <w:adjustRightInd w:val="0"/>
        <w:spacing w:after="0" w:line="240" w:lineRule="auto"/>
        <w:ind w:left="171" w:right="249"/>
        <w:jc w:val="center"/>
        <w:rPr>
          <w:rFonts w:ascii="Arial" w:hAnsi="Arial" w:cs="Arial"/>
          <w:b/>
          <w:bCs/>
          <w:sz w:val="24"/>
          <w:szCs w:val="24"/>
        </w:rPr>
      </w:pPr>
    </w:p>
    <w:p w:rsidR="006100B2" w:rsidRPr="00B000D9" w:rsidRDefault="006100B2" w:rsidP="00B000D9">
      <w:pPr>
        <w:pStyle w:val="Ttulo2"/>
        <w:spacing w:before="0" w:line="240" w:lineRule="auto"/>
        <w:jc w:val="center"/>
        <w:rPr>
          <w:rFonts w:ascii="Arial" w:hAnsi="Arial" w:cs="Arial"/>
          <w:b/>
          <w:color w:val="auto"/>
          <w:sz w:val="24"/>
          <w:szCs w:val="24"/>
        </w:rPr>
      </w:pPr>
      <w:bookmarkStart w:id="32" w:name="_Toc33773493"/>
      <w:r w:rsidRPr="00B000D9">
        <w:rPr>
          <w:rFonts w:ascii="Arial" w:hAnsi="Arial" w:cs="Arial"/>
          <w:b/>
          <w:color w:val="auto"/>
          <w:sz w:val="24"/>
          <w:szCs w:val="24"/>
        </w:rPr>
        <w:t>SECCIÓN I</w:t>
      </w:r>
      <w:bookmarkEnd w:id="32"/>
    </w:p>
    <w:p w:rsidR="006100B2" w:rsidRPr="00B000D9" w:rsidRDefault="006100B2" w:rsidP="00B000D9">
      <w:pPr>
        <w:pStyle w:val="Ttulo2"/>
        <w:spacing w:before="0" w:line="240" w:lineRule="auto"/>
        <w:jc w:val="center"/>
        <w:rPr>
          <w:rFonts w:ascii="Arial" w:hAnsi="Arial" w:cs="Arial"/>
          <w:b/>
          <w:color w:val="auto"/>
          <w:sz w:val="24"/>
          <w:szCs w:val="24"/>
        </w:rPr>
      </w:pPr>
      <w:bookmarkStart w:id="33" w:name="_Toc33773494"/>
      <w:r w:rsidRPr="00B000D9">
        <w:rPr>
          <w:rFonts w:ascii="Arial" w:hAnsi="Arial" w:cs="Arial"/>
          <w:b/>
          <w:color w:val="auto"/>
          <w:sz w:val="24"/>
          <w:szCs w:val="24"/>
        </w:rPr>
        <w:t>De la Autorización para Poda, Derribo o Trasplante</w:t>
      </w:r>
      <w:bookmarkEnd w:id="33"/>
    </w:p>
    <w:p w:rsidR="006100B2" w:rsidRPr="006100B2" w:rsidRDefault="006100B2" w:rsidP="006100B2">
      <w:pPr>
        <w:autoSpaceDE w:val="0"/>
        <w:autoSpaceDN w:val="0"/>
        <w:adjustRightInd w:val="0"/>
        <w:spacing w:after="0" w:line="240" w:lineRule="auto"/>
        <w:ind w:left="171" w:right="249"/>
        <w:jc w:val="both"/>
        <w:rPr>
          <w:rFonts w:ascii="Arial" w:hAnsi="Arial" w:cs="Arial"/>
          <w:b/>
          <w:bCs/>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Artículo 44.- </w:t>
      </w:r>
      <w:r w:rsidRPr="006100B2">
        <w:rPr>
          <w:rFonts w:ascii="Arial" w:hAnsi="Arial" w:cs="Arial"/>
          <w:sz w:val="24"/>
          <w:szCs w:val="24"/>
        </w:rPr>
        <w:t>Toda persona, que requiera de que se realicen trabajos de poda, derribo y trasplante del arbolado público, deberá contar con la autorización oficial expedida por la Secretaría o la autoridad municipal, correspondiente.</w:t>
      </w: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sz w:val="24"/>
          <w:szCs w:val="24"/>
        </w:rPr>
        <w:t>El</w:t>
      </w:r>
      <w:r w:rsidRPr="006100B2">
        <w:rPr>
          <w:rFonts w:ascii="Arial" w:hAnsi="Arial" w:cs="Arial"/>
          <w:b/>
          <w:bCs/>
          <w:sz w:val="24"/>
          <w:szCs w:val="24"/>
        </w:rPr>
        <w:t xml:space="preserve"> </w:t>
      </w:r>
      <w:r w:rsidRPr="006100B2">
        <w:rPr>
          <w:rFonts w:ascii="Arial" w:hAnsi="Arial" w:cs="Arial"/>
          <w:sz w:val="24"/>
          <w:szCs w:val="24"/>
        </w:rPr>
        <w:t>trámite de la autorización oficial en todos los casos será gratuito. La autorización se tramitará, ya sea por vía telefónica, electrónica o comparecencia, ante la Autoridad Municipal correspondiente o ante la Secretaría, la cual resolverá si es procedente la solicitud, considerando que el árbol se encuentre dentro de las causas para la poda, trasplante o derribo según corresponda, siendo así, tramitará dicha solicitud elaborando un dictamen técnico mediante la práctica de una inspección, en un periodo no mayor a las 72 horas.</w:t>
      </w: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sz w:val="24"/>
          <w:szCs w:val="24"/>
        </w:rPr>
        <w:t>Si el dictamen técnico resultare justificativo y se señale la viabilidad de lo solicitado, la Autoridad Municipal o la Secretaría autorizarán la realización de los trabajos correspondientes, y procederá a realizar los trabajos de poda, derribo o trasplante según corresponda.</w:t>
      </w:r>
    </w:p>
    <w:p w:rsidR="006100B2" w:rsidRPr="006100B2" w:rsidRDefault="006100B2" w:rsidP="006100B2">
      <w:pPr>
        <w:autoSpaceDE w:val="0"/>
        <w:autoSpaceDN w:val="0"/>
        <w:adjustRightInd w:val="0"/>
        <w:spacing w:after="0" w:line="240" w:lineRule="auto"/>
        <w:ind w:left="171" w:right="249"/>
        <w:jc w:val="both"/>
        <w:rPr>
          <w:rFonts w:ascii="Arial" w:hAnsi="Arial" w:cs="Arial"/>
          <w:b/>
          <w:bCs/>
          <w:sz w:val="24"/>
          <w:szCs w:val="24"/>
        </w:rPr>
      </w:pPr>
    </w:p>
    <w:p w:rsidR="006100B2" w:rsidRPr="00ED1B7D" w:rsidRDefault="006100B2" w:rsidP="00ED1B7D">
      <w:pPr>
        <w:pStyle w:val="Ttulo2"/>
        <w:jc w:val="center"/>
        <w:rPr>
          <w:rFonts w:ascii="Arial" w:hAnsi="Arial" w:cs="Arial"/>
          <w:b/>
          <w:color w:val="auto"/>
          <w:sz w:val="24"/>
          <w:szCs w:val="24"/>
        </w:rPr>
      </w:pPr>
      <w:bookmarkStart w:id="34" w:name="_Toc33773495"/>
      <w:r w:rsidRPr="00ED1B7D">
        <w:rPr>
          <w:rFonts w:ascii="Arial" w:hAnsi="Arial" w:cs="Arial"/>
          <w:b/>
          <w:color w:val="auto"/>
          <w:sz w:val="24"/>
          <w:szCs w:val="24"/>
        </w:rPr>
        <w:t>SECCIÓN II</w:t>
      </w:r>
      <w:bookmarkEnd w:id="34"/>
    </w:p>
    <w:p w:rsidR="006100B2" w:rsidRPr="00ED1B7D" w:rsidRDefault="006100B2" w:rsidP="00ED1B7D">
      <w:pPr>
        <w:pStyle w:val="Ttulo2"/>
        <w:jc w:val="center"/>
        <w:rPr>
          <w:rFonts w:ascii="Arial" w:hAnsi="Arial" w:cs="Arial"/>
          <w:b/>
          <w:color w:val="auto"/>
          <w:sz w:val="24"/>
          <w:szCs w:val="24"/>
        </w:rPr>
      </w:pPr>
      <w:bookmarkStart w:id="35" w:name="_Toc33773496"/>
      <w:r w:rsidRPr="00ED1B7D">
        <w:rPr>
          <w:rFonts w:ascii="Arial" w:hAnsi="Arial" w:cs="Arial"/>
          <w:b/>
          <w:color w:val="auto"/>
          <w:sz w:val="24"/>
          <w:szCs w:val="24"/>
        </w:rPr>
        <w:t>De los Requisitos de la Solicitud de Poda, Trasplante o Derribo</w:t>
      </w:r>
      <w:bookmarkEnd w:id="35"/>
    </w:p>
    <w:p w:rsidR="006100B2" w:rsidRPr="006100B2" w:rsidRDefault="006100B2" w:rsidP="006100B2">
      <w:pPr>
        <w:autoSpaceDE w:val="0"/>
        <w:autoSpaceDN w:val="0"/>
        <w:adjustRightInd w:val="0"/>
        <w:spacing w:after="0" w:line="240" w:lineRule="auto"/>
        <w:ind w:left="171" w:right="249"/>
        <w:jc w:val="both"/>
        <w:rPr>
          <w:rFonts w:ascii="Arial" w:hAnsi="Arial" w:cs="Arial"/>
          <w:b/>
          <w:bCs/>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Artículo 45.- </w:t>
      </w:r>
      <w:r w:rsidRPr="006100B2">
        <w:rPr>
          <w:rFonts w:ascii="Arial" w:hAnsi="Arial" w:cs="Arial"/>
          <w:sz w:val="24"/>
          <w:szCs w:val="24"/>
        </w:rPr>
        <w:t>La solicitud de Autorización para la poda, trasplante o derribo de árboles, referidos en la presente ley, deberá contener:</w:t>
      </w:r>
    </w:p>
    <w:p w:rsidR="006100B2" w:rsidRPr="006100B2" w:rsidRDefault="006100B2" w:rsidP="006100B2">
      <w:pPr>
        <w:pStyle w:val="Prrafodelista"/>
        <w:numPr>
          <w:ilvl w:val="0"/>
          <w:numId w:val="7"/>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Datos del solicitante;</w:t>
      </w:r>
    </w:p>
    <w:p w:rsidR="006100B2" w:rsidRPr="006100B2" w:rsidRDefault="006100B2" w:rsidP="006100B2">
      <w:pPr>
        <w:pStyle w:val="Prrafodelista"/>
        <w:numPr>
          <w:ilvl w:val="0"/>
          <w:numId w:val="7"/>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La propuesta de la persona que realizará los trabajos para el manejo y tratamiento del arbolado público;</w:t>
      </w:r>
    </w:p>
    <w:p w:rsidR="006100B2" w:rsidRPr="006100B2" w:rsidRDefault="006100B2" w:rsidP="006100B2">
      <w:pPr>
        <w:pStyle w:val="Prrafodelista"/>
        <w:numPr>
          <w:ilvl w:val="0"/>
          <w:numId w:val="7"/>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Los motivos justificativos para llevarse a cabo la poda, derribo o trasplante;</w:t>
      </w:r>
    </w:p>
    <w:p w:rsidR="006100B2" w:rsidRPr="006100B2" w:rsidRDefault="006100B2" w:rsidP="006100B2">
      <w:pPr>
        <w:pStyle w:val="Prrafodelista"/>
        <w:numPr>
          <w:ilvl w:val="0"/>
          <w:numId w:val="7"/>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El registro fotográfico del árbol, que permita observar sus condiciones generales;</w:t>
      </w:r>
    </w:p>
    <w:p w:rsidR="006100B2" w:rsidRPr="006100B2" w:rsidRDefault="006100B2" w:rsidP="006100B2">
      <w:pPr>
        <w:pStyle w:val="Prrafodelista"/>
        <w:numPr>
          <w:ilvl w:val="0"/>
          <w:numId w:val="7"/>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Domicilio y ubicación del árbol o árboles a tratar, y</w:t>
      </w:r>
    </w:p>
    <w:p w:rsidR="006100B2" w:rsidRPr="006100B2" w:rsidRDefault="006100B2" w:rsidP="006100B2">
      <w:pPr>
        <w:pStyle w:val="Prrafodelista"/>
        <w:numPr>
          <w:ilvl w:val="0"/>
          <w:numId w:val="7"/>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 xml:space="preserve">En su caso, declarar si se tratare de un caso de riesgo, alto riesgo o emergencia, según lo señalado por esta Ley. Las solicitudes a que hace referencia este </w:t>
      </w:r>
      <w:proofErr w:type="gramStart"/>
      <w:r w:rsidRPr="006100B2">
        <w:rPr>
          <w:rFonts w:ascii="Arial" w:hAnsi="Arial" w:cs="Arial"/>
          <w:sz w:val="24"/>
          <w:szCs w:val="24"/>
        </w:rPr>
        <w:t>artículo,</w:t>
      </w:r>
      <w:proofErr w:type="gramEnd"/>
      <w:r w:rsidRPr="006100B2">
        <w:rPr>
          <w:rFonts w:ascii="Arial" w:hAnsi="Arial" w:cs="Arial"/>
          <w:sz w:val="24"/>
          <w:szCs w:val="24"/>
        </w:rPr>
        <w:t xml:space="preserve"> serán resueltas en un lapso de quince días hábiles, a partir de su presentación y notificadas al solicitante por vía electrónica o personal. En el caso de las solicitudes por emergencia, la autoridad estatal o municipal, deberá resolver en un período máximo de 72 horas.</w:t>
      </w:r>
    </w:p>
    <w:p w:rsidR="006100B2" w:rsidRPr="006100B2" w:rsidRDefault="006100B2" w:rsidP="006100B2">
      <w:pPr>
        <w:pStyle w:val="Prrafodelista"/>
        <w:autoSpaceDE w:val="0"/>
        <w:autoSpaceDN w:val="0"/>
        <w:adjustRightInd w:val="0"/>
        <w:spacing w:after="0" w:line="240" w:lineRule="auto"/>
        <w:ind w:left="891" w:right="249"/>
        <w:jc w:val="both"/>
        <w:rPr>
          <w:rFonts w:ascii="Arial" w:hAnsi="Arial" w:cs="Arial"/>
          <w:sz w:val="24"/>
          <w:szCs w:val="24"/>
        </w:rPr>
      </w:pPr>
    </w:p>
    <w:p w:rsidR="006100B2" w:rsidRPr="00ED1B7D" w:rsidRDefault="006100B2" w:rsidP="00ED1B7D">
      <w:pPr>
        <w:pStyle w:val="Ttulo2"/>
        <w:jc w:val="center"/>
        <w:rPr>
          <w:rFonts w:ascii="Arial" w:hAnsi="Arial" w:cs="Arial"/>
          <w:b/>
          <w:color w:val="auto"/>
          <w:sz w:val="24"/>
          <w:szCs w:val="24"/>
        </w:rPr>
      </w:pPr>
      <w:bookmarkStart w:id="36" w:name="_Toc33773497"/>
      <w:r w:rsidRPr="00ED1B7D">
        <w:rPr>
          <w:rFonts w:ascii="Arial" w:hAnsi="Arial" w:cs="Arial"/>
          <w:b/>
          <w:color w:val="auto"/>
          <w:sz w:val="24"/>
          <w:szCs w:val="24"/>
        </w:rPr>
        <w:lastRenderedPageBreak/>
        <w:t>SECCIÓN III</w:t>
      </w:r>
      <w:bookmarkEnd w:id="36"/>
    </w:p>
    <w:p w:rsidR="006100B2" w:rsidRPr="00ED1B7D" w:rsidRDefault="006100B2" w:rsidP="00ED1B7D">
      <w:pPr>
        <w:pStyle w:val="Ttulo2"/>
        <w:jc w:val="center"/>
        <w:rPr>
          <w:rFonts w:ascii="Arial" w:hAnsi="Arial" w:cs="Arial"/>
          <w:b/>
          <w:color w:val="auto"/>
          <w:sz w:val="24"/>
          <w:szCs w:val="24"/>
        </w:rPr>
      </w:pPr>
      <w:bookmarkStart w:id="37" w:name="_Toc33773498"/>
      <w:r w:rsidRPr="00ED1B7D">
        <w:rPr>
          <w:rFonts w:ascii="Arial" w:hAnsi="Arial" w:cs="Arial"/>
          <w:b/>
          <w:color w:val="auto"/>
          <w:sz w:val="24"/>
          <w:szCs w:val="24"/>
        </w:rPr>
        <w:t>De la Procedencia de los Dictámenes Técnicos</w:t>
      </w:r>
      <w:bookmarkEnd w:id="37"/>
    </w:p>
    <w:p w:rsidR="006100B2" w:rsidRPr="006100B2" w:rsidRDefault="006100B2" w:rsidP="006100B2">
      <w:pPr>
        <w:autoSpaceDE w:val="0"/>
        <w:autoSpaceDN w:val="0"/>
        <w:adjustRightInd w:val="0"/>
        <w:spacing w:after="0" w:line="240" w:lineRule="auto"/>
        <w:ind w:left="171" w:right="249"/>
        <w:rPr>
          <w:rFonts w:ascii="Arial" w:hAnsi="Arial" w:cs="Arial"/>
          <w:b/>
          <w:bCs/>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b/>
          <w:bCs/>
          <w:sz w:val="24"/>
          <w:szCs w:val="24"/>
        </w:rPr>
        <w:t xml:space="preserve">Artículo 46.- </w:t>
      </w:r>
      <w:r w:rsidRPr="006100B2">
        <w:rPr>
          <w:rFonts w:ascii="Arial" w:hAnsi="Arial" w:cs="Arial"/>
          <w:sz w:val="24"/>
          <w:szCs w:val="24"/>
        </w:rPr>
        <w:t>Para que el dictamen técnico resuelva la autorización de la poda, trasplante y/o derribo, se debe constatar que:</w:t>
      </w:r>
    </w:p>
    <w:p w:rsidR="006100B2" w:rsidRPr="006100B2" w:rsidRDefault="006100B2" w:rsidP="006100B2">
      <w:pPr>
        <w:pStyle w:val="Prrafodelista"/>
        <w:numPr>
          <w:ilvl w:val="0"/>
          <w:numId w:val="42"/>
        </w:numPr>
        <w:autoSpaceDE w:val="0"/>
        <w:autoSpaceDN w:val="0"/>
        <w:adjustRightInd w:val="0"/>
        <w:spacing w:after="0" w:line="240" w:lineRule="auto"/>
        <w:ind w:right="249"/>
        <w:rPr>
          <w:rFonts w:ascii="Arial" w:hAnsi="Arial" w:cs="Arial"/>
          <w:sz w:val="24"/>
          <w:szCs w:val="24"/>
        </w:rPr>
      </w:pPr>
      <w:r w:rsidRPr="006100B2">
        <w:rPr>
          <w:rFonts w:ascii="Arial" w:hAnsi="Arial" w:cs="Arial"/>
          <w:sz w:val="24"/>
          <w:szCs w:val="24"/>
        </w:rPr>
        <w:t>Se trate de una causa necesaria, o</w:t>
      </w:r>
    </w:p>
    <w:p w:rsidR="006100B2" w:rsidRPr="006100B2" w:rsidRDefault="006100B2" w:rsidP="006100B2">
      <w:pPr>
        <w:pStyle w:val="Prrafodelista"/>
        <w:numPr>
          <w:ilvl w:val="0"/>
          <w:numId w:val="42"/>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 xml:space="preserve">Se confirme que la situación del árbol a </w:t>
      </w:r>
      <w:proofErr w:type="gramStart"/>
      <w:r w:rsidRPr="006100B2">
        <w:rPr>
          <w:rFonts w:ascii="Arial" w:hAnsi="Arial" w:cs="Arial"/>
          <w:sz w:val="24"/>
          <w:szCs w:val="24"/>
        </w:rPr>
        <w:t>tratar,</w:t>
      </w:r>
      <w:proofErr w:type="gramEnd"/>
      <w:r w:rsidRPr="006100B2">
        <w:rPr>
          <w:rFonts w:ascii="Arial" w:hAnsi="Arial" w:cs="Arial"/>
          <w:sz w:val="24"/>
          <w:szCs w:val="24"/>
        </w:rPr>
        <w:t xml:space="preserve"> se encuentra contemplado dentro de las causas que para efectos de poda, trasplante o derribo según se trate, se establecen en la presente Ley.</w:t>
      </w:r>
    </w:p>
    <w:p w:rsidR="006100B2" w:rsidRPr="006100B2" w:rsidRDefault="006100B2" w:rsidP="006100B2">
      <w:pPr>
        <w:autoSpaceDE w:val="0"/>
        <w:autoSpaceDN w:val="0"/>
        <w:adjustRightInd w:val="0"/>
        <w:spacing w:after="0" w:line="240" w:lineRule="auto"/>
        <w:ind w:left="171" w:right="249"/>
        <w:jc w:val="center"/>
        <w:rPr>
          <w:rFonts w:ascii="Arial" w:hAnsi="Arial" w:cs="Arial"/>
          <w:b/>
          <w:bCs/>
          <w:sz w:val="24"/>
          <w:szCs w:val="24"/>
        </w:rPr>
      </w:pPr>
    </w:p>
    <w:p w:rsidR="006100B2" w:rsidRPr="006100B2" w:rsidRDefault="006100B2" w:rsidP="006100B2">
      <w:pPr>
        <w:autoSpaceDE w:val="0"/>
        <w:autoSpaceDN w:val="0"/>
        <w:adjustRightInd w:val="0"/>
        <w:spacing w:after="0" w:line="240" w:lineRule="auto"/>
        <w:ind w:left="171" w:right="249"/>
        <w:jc w:val="center"/>
        <w:rPr>
          <w:rFonts w:ascii="Arial" w:hAnsi="Arial" w:cs="Arial"/>
          <w:b/>
          <w:bCs/>
          <w:sz w:val="24"/>
          <w:szCs w:val="24"/>
        </w:rPr>
      </w:pPr>
    </w:p>
    <w:p w:rsidR="006100B2" w:rsidRPr="00ED1B7D" w:rsidRDefault="006100B2" w:rsidP="00ED1B7D">
      <w:pPr>
        <w:pStyle w:val="Ttulo2"/>
        <w:jc w:val="center"/>
        <w:rPr>
          <w:rFonts w:ascii="Arial" w:hAnsi="Arial" w:cs="Arial"/>
          <w:b/>
          <w:color w:val="auto"/>
          <w:sz w:val="24"/>
          <w:szCs w:val="24"/>
        </w:rPr>
      </w:pPr>
      <w:bookmarkStart w:id="38" w:name="_Toc33773499"/>
      <w:r w:rsidRPr="00ED1B7D">
        <w:rPr>
          <w:rFonts w:ascii="Arial" w:hAnsi="Arial" w:cs="Arial"/>
          <w:b/>
          <w:color w:val="auto"/>
          <w:sz w:val="24"/>
          <w:szCs w:val="24"/>
        </w:rPr>
        <w:t>SECCIÓN IV</w:t>
      </w:r>
      <w:bookmarkEnd w:id="38"/>
    </w:p>
    <w:p w:rsidR="006100B2" w:rsidRPr="00ED1B7D" w:rsidRDefault="006100B2" w:rsidP="00ED1B7D">
      <w:pPr>
        <w:pStyle w:val="Ttulo2"/>
        <w:jc w:val="center"/>
        <w:rPr>
          <w:rFonts w:ascii="Arial" w:hAnsi="Arial" w:cs="Arial"/>
          <w:b/>
          <w:color w:val="auto"/>
          <w:sz w:val="24"/>
          <w:szCs w:val="24"/>
        </w:rPr>
      </w:pPr>
      <w:bookmarkStart w:id="39" w:name="_Toc33773500"/>
      <w:r w:rsidRPr="00ED1B7D">
        <w:rPr>
          <w:rFonts w:ascii="Arial" w:hAnsi="Arial" w:cs="Arial"/>
          <w:b/>
          <w:color w:val="auto"/>
          <w:sz w:val="24"/>
          <w:szCs w:val="24"/>
        </w:rPr>
        <w:t>De los Requisitos del Dictamen</w:t>
      </w:r>
      <w:bookmarkEnd w:id="39"/>
    </w:p>
    <w:p w:rsidR="006100B2" w:rsidRPr="006100B2" w:rsidRDefault="006100B2" w:rsidP="00ED1B7D">
      <w:pPr>
        <w:autoSpaceDE w:val="0"/>
        <w:autoSpaceDN w:val="0"/>
        <w:adjustRightInd w:val="0"/>
        <w:spacing w:after="0" w:line="240" w:lineRule="auto"/>
        <w:ind w:right="249"/>
        <w:rPr>
          <w:rFonts w:ascii="Arial" w:hAnsi="Arial" w:cs="Arial"/>
          <w:b/>
          <w:bCs/>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b/>
          <w:bCs/>
          <w:sz w:val="24"/>
          <w:szCs w:val="24"/>
        </w:rPr>
        <w:t xml:space="preserve">Artículo 47.- </w:t>
      </w:r>
      <w:r w:rsidRPr="006100B2">
        <w:rPr>
          <w:rFonts w:ascii="Arial" w:hAnsi="Arial" w:cs="Arial"/>
          <w:sz w:val="24"/>
          <w:szCs w:val="24"/>
        </w:rPr>
        <w:t>El dictamen en formato único será expedido por la Secretaría en coordinación con los Ayuntamientos, los cuales podrán determinar realizar anexos, que contribuyan al cumplimiento de los objetivos de esta Ley y deberá contener los siguientes requisitos:</w:t>
      </w:r>
    </w:p>
    <w:p w:rsidR="006100B2" w:rsidRPr="006100B2" w:rsidRDefault="006100B2" w:rsidP="006100B2">
      <w:pPr>
        <w:pStyle w:val="Prrafodelista"/>
        <w:numPr>
          <w:ilvl w:val="0"/>
          <w:numId w:val="35"/>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Lugar y fecha donde se emite el dictamen;</w:t>
      </w:r>
    </w:p>
    <w:p w:rsidR="006100B2" w:rsidRPr="006100B2" w:rsidRDefault="006100B2" w:rsidP="006100B2">
      <w:pPr>
        <w:pStyle w:val="Prrafodelista"/>
        <w:numPr>
          <w:ilvl w:val="0"/>
          <w:numId w:val="35"/>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Domicilio en el cual se realizó la inspección;</w:t>
      </w:r>
    </w:p>
    <w:p w:rsidR="006100B2" w:rsidRPr="006100B2" w:rsidRDefault="006100B2" w:rsidP="006100B2">
      <w:pPr>
        <w:pStyle w:val="Prrafodelista"/>
        <w:numPr>
          <w:ilvl w:val="0"/>
          <w:numId w:val="35"/>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La ubicación, características y condición en la que se encuentra el árbol; descripción, nombre popular y científico, altura aproximada del mismo, diámetro del tronco, y diámetro aproximado de la copa;</w:t>
      </w:r>
    </w:p>
    <w:p w:rsidR="006100B2" w:rsidRPr="006100B2" w:rsidRDefault="006100B2" w:rsidP="006100B2">
      <w:pPr>
        <w:pStyle w:val="Prrafodelista"/>
        <w:numPr>
          <w:ilvl w:val="0"/>
          <w:numId w:val="35"/>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Fotografías del árbol;</w:t>
      </w:r>
    </w:p>
    <w:p w:rsidR="006100B2" w:rsidRPr="006100B2" w:rsidRDefault="006100B2" w:rsidP="006100B2">
      <w:pPr>
        <w:pStyle w:val="Prrafodelista"/>
        <w:numPr>
          <w:ilvl w:val="0"/>
          <w:numId w:val="35"/>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La afectación que ocasiona el árbol sobre el cual se dictamina y el motivo de la poda, trasplante o derribo;</w:t>
      </w:r>
    </w:p>
    <w:p w:rsidR="006100B2" w:rsidRPr="006100B2" w:rsidRDefault="006100B2" w:rsidP="006100B2">
      <w:pPr>
        <w:pStyle w:val="Prrafodelista"/>
        <w:numPr>
          <w:ilvl w:val="0"/>
          <w:numId w:val="35"/>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La manifestación de si el árbol cuenta con alguna plaga; así como si se encuentra en tratamiento;</w:t>
      </w:r>
    </w:p>
    <w:p w:rsidR="006100B2" w:rsidRPr="006100B2" w:rsidRDefault="006100B2" w:rsidP="006100B2">
      <w:pPr>
        <w:pStyle w:val="Prrafodelista"/>
        <w:numPr>
          <w:ilvl w:val="0"/>
          <w:numId w:val="35"/>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El diagnóstico preciso en el cual se señale el estado del árbol;</w:t>
      </w:r>
    </w:p>
    <w:p w:rsidR="006100B2" w:rsidRPr="006100B2" w:rsidRDefault="006100B2" w:rsidP="006100B2">
      <w:pPr>
        <w:pStyle w:val="Prrafodelista"/>
        <w:numPr>
          <w:ilvl w:val="0"/>
          <w:numId w:val="35"/>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 xml:space="preserve">La especificación del trabajo que se pretende </w:t>
      </w:r>
      <w:proofErr w:type="gramStart"/>
      <w:r w:rsidRPr="006100B2">
        <w:rPr>
          <w:rFonts w:ascii="Arial" w:hAnsi="Arial" w:cs="Arial"/>
          <w:sz w:val="24"/>
          <w:szCs w:val="24"/>
        </w:rPr>
        <w:t>realizar,</w:t>
      </w:r>
      <w:proofErr w:type="gramEnd"/>
      <w:r w:rsidRPr="006100B2">
        <w:rPr>
          <w:rFonts w:ascii="Arial" w:hAnsi="Arial" w:cs="Arial"/>
          <w:sz w:val="24"/>
          <w:szCs w:val="24"/>
        </w:rPr>
        <w:t xml:space="preserve"> ya sea poda, trasplante o derribo, con base en la solicitud hecha;</w:t>
      </w:r>
    </w:p>
    <w:p w:rsidR="006100B2" w:rsidRPr="006100B2" w:rsidRDefault="006100B2" w:rsidP="006100B2">
      <w:pPr>
        <w:pStyle w:val="Prrafodelista"/>
        <w:numPr>
          <w:ilvl w:val="0"/>
          <w:numId w:val="35"/>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La viabilidad de la procedencia del trabajo a realizar en el árbol;</w:t>
      </w:r>
    </w:p>
    <w:p w:rsidR="006100B2" w:rsidRPr="006100B2" w:rsidRDefault="006100B2" w:rsidP="006100B2">
      <w:pPr>
        <w:pStyle w:val="Prrafodelista"/>
        <w:numPr>
          <w:ilvl w:val="0"/>
          <w:numId w:val="35"/>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Las especificaciones y observaciones que deban acatar en su caso los responsables para contribuir al cuidado, conservación y protección del arbolado público;</w:t>
      </w:r>
    </w:p>
    <w:p w:rsidR="006100B2" w:rsidRPr="006100B2" w:rsidRDefault="006100B2" w:rsidP="006100B2">
      <w:pPr>
        <w:pStyle w:val="Prrafodelista"/>
        <w:numPr>
          <w:ilvl w:val="0"/>
          <w:numId w:val="35"/>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Nombre y firma del dictaminador técnico que llevó a cabo el dictamen;</w:t>
      </w:r>
    </w:p>
    <w:p w:rsidR="006100B2" w:rsidRPr="006100B2" w:rsidRDefault="006100B2" w:rsidP="006100B2">
      <w:pPr>
        <w:pStyle w:val="Prrafodelista"/>
        <w:numPr>
          <w:ilvl w:val="0"/>
          <w:numId w:val="35"/>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Comentarios y observaciones que fueren vertidos por las autoridades ambientales que consideren necesarios, y</w:t>
      </w:r>
    </w:p>
    <w:p w:rsidR="006100B2" w:rsidRPr="006100B2" w:rsidRDefault="006100B2" w:rsidP="006100B2">
      <w:pPr>
        <w:pStyle w:val="Prrafodelista"/>
        <w:numPr>
          <w:ilvl w:val="0"/>
          <w:numId w:val="35"/>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Fundamento legal.</w:t>
      </w:r>
    </w:p>
    <w:p w:rsidR="006100B2" w:rsidRPr="006100B2" w:rsidRDefault="006100B2" w:rsidP="001B0780">
      <w:pPr>
        <w:autoSpaceDE w:val="0"/>
        <w:autoSpaceDN w:val="0"/>
        <w:adjustRightInd w:val="0"/>
        <w:spacing w:after="0" w:line="240" w:lineRule="auto"/>
        <w:ind w:right="249"/>
        <w:rPr>
          <w:rFonts w:ascii="Arial" w:hAnsi="Arial" w:cs="Arial"/>
          <w:b/>
          <w:bCs/>
          <w:sz w:val="24"/>
          <w:szCs w:val="24"/>
        </w:rPr>
      </w:pPr>
    </w:p>
    <w:p w:rsidR="006100B2" w:rsidRPr="001B0780" w:rsidRDefault="006100B2" w:rsidP="001B0780">
      <w:pPr>
        <w:pStyle w:val="Ttulo2"/>
        <w:jc w:val="center"/>
        <w:rPr>
          <w:rFonts w:ascii="Arial" w:hAnsi="Arial" w:cs="Arial"/>
          <w:b/>
          <w:color w:val="auto"/>
          <w:sz w:val="24"/>
          <w:szCs w:val="24"/>
        </w:rPr>
      </w:pPr>
      <w:bookmarkStart w:id="40" w:name="_Toc33773501"/>
      <w:r w:rsidRPr="001B0780">
        <w:rPr>
          <w:rFonts w:ascii="Arial" w:hAnsi="Arial" w:cs="Arial"/>
          <w:b/>
          <w:color w:val="auto"/>
          <w:sz w:val="24"/>
          <w:szCs w:val="24"/>
        </w:rPr>
        <w:t>SECCIÓN V</w:t>
      </w:r>
      <w:bookmarkEnd w:id="40"/>
    </w:p>
    <w:p w:rsidR="006100B2" w:rsidRPr="001B0780" w:rsidRDefault="006100B2" w:rsidP="001B0780">
      <w:pPr>
        <w:pStyle w:val="Ttulo2"/>
        <w:jc w:val="center"/>
        <w:rPr>
          <w:rFonts w:ascii="Arial" w:hAnsi="Arial" w:cs="Arial"/>
          <w:b/>
          <w:color w:val="auto"/>
          <w:sz w:val="24"/>
          <w:szCs w:val="24"/>
        </w:rPr>
      </w:pPr>
      <w:bookmarkStart w:id="41" w:name="_Toc33773502"/>
      <w:r w:rsidRPr="001B0780">
        <w:rPr>
          <w:rFonts w:ascii="Arial" w:hAnsi="Arial" w:cs="Arial"/>
          <w:b/>
          <w:color w:val="auto"/>
          <w:sz w:val="24"/>
          <w:szCs w:val="24"/>
        </w:rPr>
        <w:t>Del Dictaminador</w:t>
      </w:r>
      <w:bookmarkEnd w:id="41"/>
    </w:p>
    <w:p w:rsidR="006100B2" w:rsidRPr="006100B2" w:rsidRDefault="006100B2" w:rsidP="006100B2">
      <w:pPr>
        <w:autoSpaceDE w:val="0"/>
        <w:autoSpaceDN w:val="0"/>
        <w:adjustRightInd w:val="0"/>
        <w:spacing w:after="0" w:line="240" w:lineRule="auto"/>
        <w:ind w:left="171" w:right="249"/>
        <w:jc w:val="both"/>
        <w:rPr>
          <w:rFonts w:ascii="Arial" w:hAnsi="Arial" w:cs="Arial"/>
          <w:b/>
          <w:bCs/>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Artículo 48.- </w:t>
      </w:r>
      <w:r w:rsidRPr="006100B2">
        <w:rPr>
          <w:rFonts w:ascii="Arial" w:hAnsi="Arial" w:cs="Arial"/>
          <w:sz w:val="24"/>
          <w:szCs w:val="24"/>
        </w:rPr>
        <w:t xml:space="preserve">El dictaminador será la persona responsable de elaborar y emitir el dictamen técnico, que es requisito indispensable para que la Autoridad Municipal o Estatal autorice la realización de la poda, trasplante o </w:t>
      </w:r>
      <w:r w:rsidRPr="006100B2">
        <w:rPr>
          <w:rFonts w:ascii="Arial" w:hAnsi="Arial" w:cs="Arial"/>
          <w:sz w:val="24"/>
          <w:szCs w:val="24"/>
        </w:rPr>
        <w:lastRenderedPageBreak/>
        <w:t>derribo del arbolado público, en los casos en que se requiera, según lo establecido por esta Ley.</w:t>
      </w: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sz w:val="24"/>
          <w:szCs w:val="24"/>
        </w:rPr>
        <w:t>El dictaminador deberá contar con estudios superiores de ingeniería, biología o carrera afín, o en su caso, experto acreditado en temas ambientales y ecología.</w:t>
      </w:r>
    </w:p>
    <w:p w:rsidR="006100B2" w:rsidRPr="006100B2" w:rsidRDefault="006100B2" w:rsidP="006100B2">
      <w:pPr>
        <w:autoSpaceDE w:val="0"/>
        <w:autoSpaceDN w:val="0"/>
        <w:adjustRightInd w:val="0"/>
        <w:spacing w:after="0" w:line="240" w:lineRule="auto"/>
        <w:rPr>
          <w:rFonts w:ascii="Arial" w:hAnsi="Arial" w:cs="Arial"/>
          <w:color w:val="000000"/>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Artículo 49.- </w:t>
      </w:r>
      <w:r w:rsidRPr="006100B2">
        <w:rPr>
          <w:rFonts w:ascii="Arial" w:hAnsi="Arial" w:cs="Arial"/>
          <w:sz w:val="24"/>
          <w:szCs w:val="24"/>
        </w:rPr>
        <w:t>Todo dictaminador técnico deberá contar con la capacitación técnica impartida por una institución especializada, en las técnicas establecidas por esta Ley, para la correcta poda, trasplante o derribo del arbolado público.</w:t>
      </w: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Artículo 50.- </w:t>
      </w:r>
      <w:r w:rsidRPr="006100B2">
        <w:rPr>
          <w:rFonts w:ascii="Arial" w:hAnsi="Arial" w:cs="Arial"/>
          <w:sz w:val="24"/>
          <w:szCs w:val="24"/>
        </w:rPr>
        <w:t>Todo dictaminador técnico deberá contar con la credencial vigente emitida por la autoridad que lo acredite como servidor público.</w:t>
      </w:r>
    </w:p>
    <w:p w:rsidR="006100B2" w:rsidRPr="00AC6403" w:rsidRDefault="006100B2" w:rsidP="00AC6403">
      <w:pPr>
        <w:autoSpaceDE w:val="0"/>
        <w:autoSpaceDN w:val="0"/>
        <w:adjustRightInd w:val="0"/>
        <w:spacing w:after="0" w:line="240" w:lineRule="auto"/>
        <w:ind w:right="249"/>
        <w:rPr>
          <w:rFonts w:ascii="Arial" w:hAnsi="Arial" w:cs="Arial"/>
          <w:b/>
          <w:sz w:val="24"/>
          <w:szCs w:val="24"/>
        </w:rPr>
      </w:pPr>
    </w:p>
    <w:p w:rsidR="006100B2" w:rsidRPr="00AC6403" w:rsidRDefault="006100B2" w:rsidP="00AC6403">
      <w:pPr>
        <w:pStyle w:val="Ttulo1"/>
        <w:spacing w:before="0" w:line="240" w:lineRule="auto"/>
        <w:jc w:val="center"/>
        <w:rPr>
          <w:rFonts w:ascii="Arial" w:hAnsi="Arial" w:cs="Arial"/>
          <w:b/>
          <w:color w:val="auto"/>
          <w:sz w:val="24"/>
          <w:szCs w:val="24"/>
        </w:rPr>
      </w:pPr>
      <w:bookmarkStart w:id="42" w:name="_Toc33773503"/>
      <w:r w:rsidRPr="00AC6403">
        <w:rPr>
          <w:rFonts w:ascii="Arial" w:hAnsi="Arial" w:cs="Arial"/>
          <w:b/>
          <w:color w:val="auto"/>
          <w:sz w:val="24"/>
          <w:szCs w:val="24"/>
        </w:rPr>
        <w:t>CAPÍTULO VIII</w:t>
      </w:r>
      <w:bookmarkEnd w:id="42"/>
    </w:p>
    <w:p w:rsidR="006100B2" w:rsidRPr="00AC6403" w:rsidRDefault="006100B2" w:rsidP="00AC6403">
      <w:pPr>
        <w:pStyle w:val="Ttulo1"/>
        <w:spacing w:before="0" w:line="240" w:lineRule="auto"/>
        <w:jc w:val="center"/>
        <w:rPr>
          <w:rFonts w:ascii="Arial" w:hAnsi="Arial" w:cs="Arial"/>
          <w:b/>
          <w:color w:val="auto"/>
          <w:sz w:val="24"/>
          <w:szCs w:val="24"/>
        </w:rPr>
      </w:pPr>
      <w:bookmarkStart w:id="43" w:name="_Toc33773504"/>
      <w:r w:rsidRPr="00AC6403">
        <w:rPr>
          <w:rFonts w:ascii="Arial" w:hAnsi="Arial" w:cs="Arial"/>
          <w:b/>
          <w:color w:val="auto"/>
          <w:sz w:val="24"/>
          <w:szCs w:val="24"/>
        </w:rPr>
        <w:t>De la Prestación de Servicios en Materia de Arbolado Público</w:t>
      </w:r>
      <w:bookmarkEnd w:id="43"/>
    </w:p>
    <w:p w:rsidR="006100B2" w:rsidRPr="00AC6403" w:rsidRDefault="006100B2" w:rsidP="00AC6403">
      <w:pPr>
        <w:autoSpaceDE w:val="0"/>
        <w:autoSpaceDN w:val="0"/>
        <w:adjustRightInd w:val="0"/>
        <w:spacing w:after="0" w:line="240" w:lineRule="auto"/>
        <w:ind w:left="171" w:right="249"/>
        <w:jc w:val="center"/>
        <w:rPr>
          <w:rFonts w:ascii="Arial" w:hAnsi="Arial" w:cs="Arial"/>
          <w:b/>
          <w:bCs/>
          <w:sz w:val="24"/>
          <w:szCs w:val="24"/>
        </w:rPr>
      </w:pPr>
    </w:p>
    <w:p w:rsidR="006100B2" w:rsidRPr="00AC6403" w:rsidRDefault="006100B2" w:rsidP="00AC6403">
      <w:pPr>
        <w:pStyle w:val="Ttulo2"/>
        <w:spacing w:before="0" w:line="240" w:lineRule="auto"/>
        <w:jc w:val="center"/>
        <w:rPr>
          <w:rFonts w:ascii="Arial" w:hAnsi="Arial" w:cs="Arial"/>
          <w:b/>
          <w:color w:val="auto"/>
          <w:sz w:val="24"/>
          <w:szCs w:val="24"/>
        </w:rPr>
      </w:pPr>
      <w:bookmarkStart w:id="44" w:name="_Toc33773505"/>
      <w:r w:rsidRPr="00AC6403">
        <w:rPr>
          <w:rFonts w:ascii="Arial" w:hAnsi="Arial" w:cs="Arial"/>
          <w:b/>
          <w:color w:val="auto"/>
          <w:sz w:val="24"/>
          <w:szCs w:val="24"/>
        </w:rPr>
        <w:t>SECCIÓN I</w:t>
      </w:r>
      <w:bookmarkEnd w:id="44"/>
    </w:p>
    <w:p w:rsidR="006100B2" w:rsidRPr="00AC6403" w:rsidRDefault="006100B2" w:rsidP="00AC6403">
      <w:pPr>
        <w:pStyle w:val="Ttulo2"/>
        <w:spacing w:before="0" w:line="240" w:lineRule="auto"/>
        <w:jc w:val="center"/>
        <w:rPr>
          <w:rFonts w:ascii="Arial" w:hAnsi="Arial" w:cs="Arial"/>
          <w:b/>
          <w:color w:val="auto"/>
          <w:sz w:val="24"/>
          <w:szCs w:val="24"/>
        </w:rPr>
      </w:pPr>
      <w:bookmarkStart w:id="45" w:name="_Toc33773506"/>
      <w:r w:rsidRPr="00AC6403">
        <w:rPr>
          <w:rFonts w:ascii="Arial" w:hAnsi="Arial" w:cs="Arial"/>
          <w:b/>
          <w:color w:val="auto"/>
          <w:sz w:val="24"/>
          <w:szCs w:val="24"/>
        </w:rPr>
        <w:t>Del Registro Estatal de Prestadores de Servicios</w:t>
      </w:r>
      <w:bookmarkEnd w:id="45"/>
    </w:p>
    <w:p w:rsidR="006100B2" w:rsidRPr="00AC6403" w:rsidRDefault="006100B2" w:rsidP="00AC6403">
      <w:pPr>
        <w:pStyle w:val="Ttulo2"/>
        <w:spacing w:before="0" w:line="240" w:lineRule="auto"/>
        <w:jc w:val="center"/>
        <w:rPr>
          <w:rFonts w:ascii="Arial" w:hAnsi="Arial" w:cs="Arial"/>
          <w:b/>
          <w:color w:val="auto"/>
          <w:sz w:val="24"/>
          <w:szCs w:val="24"/>
        </w:rPr>
      </w:pPr>
      <w:bookmarkStart w:id="46" w:name="_Toc33773507"/>
      <w:r w:rsidRPr="00AC6403">
        <w:rPr>
          <w:rFonts w:ascii="Arial" w:hAnsi="Arial" w:cs="Arial"/>
          <w:b/>
          <w:color w:val="auto"/>
          <w:sz w:val="24"/>
          <w:szCs w:val="24"/>
        </w:rPr>
        <w:t>en Materia de Arbolado Público</w:t>
      </w:r>
      <w:bookmarkEnd w:id="46"/>
    </w:p>
    <w:p w:rsidR="006100B2" w:rsidRPr="006100B2" w:rsidRDefault="006100B2" w:rsidP="006100B2">
      <w:pPr>
        <w:autoSpaceDE w:val="0"/>
        <w:autoSpaceDN w:val="0"/>
        <w:adjustRightInd w:val="0"/>
        <w:spacing w:after="0" w:line="240" w:lineRule="auto"/>
        <w:ind w:left="171" w:right="249"/>
        <w:rPr>
          <w:rFonts w:ascii="Arial" w:hAnsi="Arial" w:cs="Arial"/>
          <w:b/>
          <w:bCs/>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Artículo 51.- </w:t>
      </w:r>
      <w:r w:rsidRPr="006100B2">
        <w:rPr>
          <w:rFonts w:ascii="Arial" w:hAnsi="Arial" w:cs="Arial"/>
          <w:sz w:val="24"/>
          <w:szCs w:val="24"/>
        </w:rPr>
        <w:t>La Secretaría llevará un registro estatal, con acceso al público, de las personas acreditadas para la prestación de servicios en materia del arbolado público.</w:t>
      </w: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sz w:val="24"/>
          <w:szCs w:val="24"/>
        </w:rPr>
        <w:t>Toda persona que realice trabajos de poda, trasplante o derribo de arbolado público deberá estar debidamente acreditada y registrada ante el Registro Estatal de Prestadores de Servicios en Materia de Arbolado Público.</w:t>
      </w: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sz w:val="24"/>
          <w:szCs w:val="24"/>
        </w:rPr>
        <w:t>La Secretaría podrá convenir con los Municipios a fin de realizar con mayor eficacia el registro a que se refiere este Capítulo.</w:t>
      </w: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sz w:val="24"/>
          <w:szCs w:val="24"/>
        </w:rPr>
        <w:t>Los datos del Registro Estatal constituirán información pública de conformidad con la legislación en materia de transparencia, y habrá de actualizarse periódicamente.</w:t>
      </w:r>
    </w:p>
    <w:p w:rsidR="006100B2" w:rsidRPr="006100B2" w:rsidRDefault="006100B2" w:rsidP="006100B2">
      <w:pPr>
        <w:tabs>
          <w:tab w:val="left" w:pos="1740"/>
        </w:tabs>
        <w:autoSpaceDE w:val="0"/>
        <w:autoSpaceDN w:val="0"/>
        <w:adjustRightInd w:val="0"/>
        <w:spacing w:after="0" w:line="240" w:lineRule="auto"/>
        <w:ind w:left="171" w:right="249"/>
        <w:jc w:val="both"/>
        <w:rPr>
          <w:rFonts w:ascii="Arial" w:hAnsi="Arial" w:cs="Arial"/>
          <w:b/>
          <w:bCs/>
          <w:sz w:val="24"/>
          <w:szCs w:val="24"/>
        </w:rPr>
      </w:pPr>
      <w:r w:rsidRPr="006100B2">
        <w:rPr>
          <w:rFonts w:ascii="Arial" w:hAnsi="Arial" w:cs="Arial"/>
          <w:b/>
          <w:bCs/>
          <w:sz w:val="24"/>
          <w:szCs w:val="24"/>
        </w:rPr>
        <w:tab/>
      </w: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Artículo 52.- </w:t>
      </w:r>
      <w:r w:rsidRPr="006100B2">
        <w:rPr>
          <w:rFonts w:ascii="Arial" w:hAnsi="Arial" w:cs="Arial"/>
          <w:sz w:val="24"/>
          <w:szCs w:val="24"/>
        </w:rPr>
        <w:t>Estarán incluidos en el Registro Estatal de los Prestadores de Servicios en Materia de Arbolado Público:</w:t>
      </w:r>
    </w:p>
    <w:p w:rsidR="006100B2" w:rsidRPr="006100B2" w:rsidRDefault="006100B2" w:rsidP="006100B2">
      <w:pPr>
        <w:pStyle w:val="Prrafodelista"/>
        <w:numPr>
          <w:ilvl w:val="0"/>
          <w:numId w:val="13"/>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El personal capacitado y autorizado para realizar la poda, derribo y/o trasplante del arbolado público;</w:t>
      </w:r>
    </w:p>
    <w:p w:rsidR="006100B2" w:rsidRPr="006100B2" w:rsidRDefault="006100B2" w:rsidP="006100B2">
      <w:pPr>
        <w:pStyle w:val="Prrafodelista"/>
        <w:numPr>
          <w:ilvl w:val="0"/>
          <w:numId w:val="13"/>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Las instituciones especializadas, encargadas de la capacitación para la adecuada poda, trasplante y/o derribo del arbolado público, y</w:t>
      </w:r>
    </w:p>
    <w:p w:rsidR="006100B2" w:rsidRPr="006100B2" w:rsidRDefault="006100B2" w:rsidP="006100B2">
      <w:pPr>
        <w:pStyle w:val="Prrafodelista"/>
        <w:numPr>
          <w:ilvl w:val="0"/>
          <w:numId w:val="13"/>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Las demás que la Secretaría considere necesario incluir y que presten algún servicio en materia de arbolado público.</w:t>
      </w:r>
    </w:p>
    <w:p w:rsidR="006100B2" w:rsidRPr="006100B2" w:rsidRDefault="006100B2" w:rsidP="006100B2">
      <w:pPr>
        <w:autoSpaceDE w:val="0"/>
        <w:autoSpaceDN w:val="0"/>
        <w:adjustRightInd w:val="0"/>
        <w:spacing w:after="0" w:line="240" w:lineRule="auto"/>
        <w:ind w:left="171" w:right="249"/>
        <w:jc w:val="center"/>
        <w:rPr>
          <w:rFonts w:ascii="Arial" w:hAnsi="Arial" w:cs="Arial"/>
          <w:b/>
          <w:bCs/>
          <w:sz w:val="24"/>
          <w:szCs w:val="24"/>
        </w:rPr>
      </w:pPr>
    </w:p>
    <w:p w:rsidR="006100B2" w:rsidRPr="006100B2" w:rsidRDefault="006100B2" w:rsidP="006100B2">
      <w:pPr>
        <w:autoSpaceDE w:val="0"/>
        <w:autoSpaceDN w:val="0"/>
        <w:adjustRightInd w:val="0"/>
        <w:spacing w:after="0" w:line="240" w:lineRule="auto"/>
        <w:ind w:left="171" w:right="249"/>
        <w:jc w:val="center"/>
        <w:rPr>
          <w:rFonts w:ascii="Arial" w:hAnsi="Arial" w:cs="Arial"/>
          <w:b/>
          <w:bCs/>
          <w:sz w:val="24"/>
          <w:szCs w:val="24"/>
        </w:rPr>
      </w:pPr>
    </w:p>
    <w:p w:rsidR="006100B2" w:rsidRPr="006100B2" w:rsidRDefault="006100B2" w:rsidP="006100B2">
      <w:pPr>
        <w:autoSpaceDE w:val="0"/>
        <w:autoSpaceDN w:val="0"/>
        <w:adjustRightInd w:val="0"/>
        <w:spacing w:after="0" w:line="240" w:lineRule="auto"/>
        <w:ind w:left="171" w:right="249"/>
        <w:jc w:val="center"/>
        <w:rPr>
          <w:rFonts w:ascii="Arial" w:hAnsi="Arial" w:cs="Arial"/>
          <w:b/>
          <w:bCs/>
          <w:sz w:val="24"/>
          <w:szCs w:val="24"/>
        </w:rPr>
      </w:pPr>
    </w:p>
    <w:p w:rsidR="006100B2" w:rsidRPr="006100B2" w:rsidRDefault="006100B2" w:rsidP="006100B2">
      <w:pPr>
        <w:autoSpaceDE w:val="0"/>
        <w:autoSpaceDN w:val="0"/>
        <w:adjustRightInd w:val="0"/>
        <w:spacing w:after="0" w:line="240" w:lineRule="auto"/>
        <w:ind w:left="171" w:right="249"/>
        <w:jc w:val="center"/>
        <w:rPr>
          <w:rFonts w:ascii="Arial" w:hAnsi="Arial" w:cs="Arial"/>
          <w:b/>
          <w:bCs/>
          <w:sz w:val="24"/>
          <w:szCs w:val="24"/>
        </w:rPr>
      </w:pPr>
    </w:p>
    <w:p w:rsidR="006100B2" w:rsidRPr="00D90FAF" w:rsidRDefault="006100B2" w:rsidP="00D90FAF">
      <w:pPr>
        <w:pStyle w:val="Ttulo2"/>
        <w:jc w:val="center"/>
        <w:rPr>
          <w:rFonts w:ascii="Arial" w:hAnsi="Arial" w:cs="Arial"/>
          <w:b/>
          <w:color w:val="auto"/>
          <w:sz w:val="24"/>
          <w:szCs w:val="24"/>
        </w:rPr>
      </w:pPr>
      <w:bookmarkStart w:id="47" w:name="_Toc33773508"/>
      <w:r w:rsidRPr="00D90FAF">
        <w:rPr>
          <w:rFonts w:ascii="Arial" w:hAnsi="Arial" w:cs="Arial"/>
          <w:b/>
          <w:color w:val="auto"/>
          <w:sz w:val="24"/>
          <w:szCs w:val="24"/>
        </w:rPr>
        <w:lastRenderedPageBreak/>
        <w:t>SECCIÓN II</w:t>
      </w:r>
      <w:bookmarkEnd w:id="47"/>
    </w:p>
    <w:p w:rsidR="006100B2" w:rsidRPr="00D90FAF" w:rsidRDefault="006100B2" w:rsidP="00D90FAF">
      <w:pPr>
        <w:pStyle w:val="Ttulo2"/>
        <w:jc w:val="center"/>
        <w:rPr>
          <w:rFonts w:ascii="Arial" w:hAnsi="Arial" w:cs="Arial"/>
          <w:b/>
          <w:color w:val="auto"/>
          <w:sz w:val="24"/>
          <w:szCs w:val="24"/>
        </w:rPr>
      </w:pPr>
      <w:bookmarkStart w:id="48" w:name="_Toc33773509"/>
      <w:r w:rsidRPr="00D90FAF">
        <w:rPr>
          <w:rFonts w:ascii="Arial" w:hAnsi="Arial" w:cs="Arial"/>
          <w:b/>
          <w:color w:val="auto"/>
          <w:sz w:val="24"/>
          <w:szCs w:val="24"/>
        </w:rPr>
        <w:t>De la Contratación de Servicios Privados</w:t>
      </w:r>
      <w:bookmarkEnd w:id="48"/>
    </w:p>
    <w:p w:rsidR="006100B2" w:rsidRPr="006100B2" w:rsidRDefault="006100B2" w:rsidP="006100B2">
      <w:pPr>
        <w:autoSpaceDE w:val="0"/>
        <w:autoSpaceDN w:val="0"/>
        <w:adjustRightInd w:val="0"/>
        <w:spacing w:after="0" w:line="240" w:lineRule="auto"/>
        <w:ind w:left="171" w:right="249"/>
        <w:jc w:val="center"/>
        <w:rPr>
          <w:rFonts w:ascii="Arial" w:hAnsi="Arial" w:cs="Arial"/>
          <w:b/>
          <w:bCs/>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Artículo 53.- </w:t>
      </w:r>
      <w:r w:rsidRPr="006100B2">
        <w:rPr>
          <w:rFonts w:ascii="Arial" w:hAnsi="Arial" w:cs="Arial"/>
          <w:sz w:val="24"/>
          <w:szCs w:val="24"/>
        </w:rPr>
        <w:t>La autoridad estatal o municipal podrá contratar la prestación de servicios privados de personas físicas o morales, para el manejo y tratamiento de arbolado público; mismas que deberán contar con la autorización oficial, emitida por la Secretaría, y cumplir con los siguientes requisitos:</w:t>
      </w: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p>
    <w:p w:rsidR="006100B2" w:rsidRPr="006100B2" w:rsidRDefault="006100B2" w:rsidP="006100B2">
      <w:pPr>
        <w:pStyle w:val="Prrafodelista"/>
        <w:numPr>
          <w:ilvl w:val="0"/>
          <w:numId w:val="37"/>
        </w:numPr>
        <w:autoSpaceDE w:val="0"/>
        <w:autoSpaceDN w:val="0"/>
        <w:adjustRightInd w:val="0"/>
        <w:spacing w:after="0" w:line="240" w:lineRule="auto"/>
        <w:ind w:left="567" w:right="249"/>
        <w:jc w:val="both"/>
        <w:rPr>
          <w:rFonts w:ascii="Arial" w:hAnsi="Arial" w:cs="Arial"/>
          <w:sz w:val="24"/>
          <w:szCs w:val="24"/>
        </w:rPr>
      </w:pPr>
      <w:r w:rsidRPr="006100B2">
        <w:rPr>
          <w:rFonts w:ascii="Arial" w:hAnsi="Arial" w:cs="Arial"/>
          <w:sz w:val="24"/>
          <w:szCs w:val="24"/>
        </w:rPr>
        <w:t>Tener personal capacitado en:</w:t>
      </w:r>
    </w:p>
    <w:p w:rsidR="006100B2" w:rsidRPr="006100B2" w:rsidRDefault="006100B2" w:rsidP="006100B2">
      <w:pPr>
        <w:pStyle w:val="Prrafodelista"/>
        <w:numPr>
          <w:ilvl w:val="0"/>
          <w:numId w:val="36"/>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El conocimiento del desarrollo de las diferentes especies nativas y propias del municipio donde operen;</w:t>
      </w:r>
    </w:p>
    <w:p w:rsidR="006100B2" w:rsidRPr="006100B2" w:rsidRDefault="006100B2" w:rsidP="006100B2">
      <w:pPr>
        <w:pStyle w:val="Prrafodelista"/>
        <w:numPr>
          <w:ilvl w:val="0"/>
          <w:numId w:val="36"/>
        </w:numPr>
        <w:autoSpaceDE w:val="0"/>
        <w:autoSpaceDN w:val="0"/>
        <w:adjustRightInd w:val="0"/>
        <w:spacing w:after="0" w:line="240" w:lineRule="auto"/>
        <w:ind w:left="1134" w:right="249"/>
        <w:jc w:val="both"/>
        <w:rPr>
          <w:rFonts w:ascii="Arial" w:hAnsi="Arial" w:cs="Arial"/>
          <w:sz w:val="24"/>
          <w:szCs w:val="24"/>
        </w:rPr>
      </w:pPr>
      <w:r w:rsidRPr="006100B2">
        <w:rPr>
          <w:rFonts w:ascii="Arial" w:hAnsi="Arial" w:cs="Arial"/>
          <w:sz w:val="24"/>
          <w:szCs w:val="24"/>
        </w:rPr>
        <w:t>El combate de enfermedades y plagas de árboles;</w:t>
      </w:r>
    </w:p>
    <w:p w:rsidR="006100B2" w:rsidRPr="006100B2" w:rsidRDefault="006100B2" w:rsidP="006100B2">
      <w:pPr>
        <w:pStyle w:val="Prrafodelista"/>
        <w:numPr>
          <w:ilvl w:val="0"/>
          <w:numId w:val="36"/>
        </w:numPr>
        <w:autoSpaceDE w:val="0"/>
        <w:autoSpaceDN w:val="0"/>
        <w:adjustRightInd w:val="0"/>
        <w:spacing w:after="0" w:line="240" w:lineRule="auto"/>
        <w:ind w:left="1134" w:right="249"/>
        <w:jc w:val="both"/>
        <w:rPr>
          <w:rFonts w:ascii="Arial" w:hAnsi="Arial" w:cs="Arial"/>
          <w:sz w:val="24"/>
          <w:szCs w:val="24"/>
        </w:rPr>
      </w:pPr>
      <w:r w:rsidRPr="006100B2">
        <w:rPr>
          <w:rFonts w:ascii="Arial" w:hAnsi="Arial" w:cs="Arial"/>
          <w:sz w:val="24"/>
          <w:szCs w:val="24"/>
        </w:rPr>
        <w:t>Las medidas preventivas y de seguridad;</w:t>
      </w:r>
    </w:p>
    <w:p w:rsidR="006100B2" w:rsidRPr="006100B2" w:rsidRDefault="006100B2" w:rsidP="006100B2">
      <w:pPr>
        <w:pStyle w:val="Prrafodelista"/>
        <w:numPr>
          <w:ilvl w:val="0"/>
          <w:numId w:val="36"/>
        </w:numPr>
        <w:autoSpaceDE w:val="0"/>
        <w:autoSpaceDN w:val="0"/>
        <w:adjustRightInd w:val="0"/>
        <w:spacing w:after="0" w:line="240" w:lineRule="auto"/>
        <w:ind w:left="1134" w:right="249"/>
        <w:jc w:val="both"/>
        <w:rPr>
          <w:rFonts w:ascii="Arial" w:hAnsi="Arial" w:cs="Arial"/>
          <w:sz w:val="24"/>
          <w:szCs w:val="24"/>
        </w:rPr>
      </w:pPr>
      <w:r w:rsidRPr="006100B2">
        <w:rPr>
          <w:rFonts w:ascii="Arial" w:hAnsi="Arial" w:cs="Arial"/>
          <w:sz w:val="24"/>
          <w:szCs w:val="24"/>
        </w:rPr>
        <w:t>Las técnicas para la poda, derribo y trasplante, contempladas en esta Ley, y</w:t>
      </w:r>
    </w:p>
    <w:p w:rsidR="006100B2" w:rsidRPr="006100B2" w:rsidRDefault="006100B2" w:rsidP="006100B2">
      <w:pPr>
        <w:pStyle w:val="Prrafodelista"/>
        <w:numPr>
          <w:ilvl w:val="0"/>
          <w:numId w:val="36"/>
        </w:numPr>
        <w:autoSpaceDE w:val="0"/>
        <w:autoSpaceDN w:val="0"/>
        <w:adjustRightInd w:val="0"/>
        <w:spacing w:after="0" w:line="240" w:lineRule="auto"/>
        <w:ind w:left="1134" w:right="249"/>
        <w:jc w:val="both"/>
        <w:rPr>
          <w:rFonts w:ascii="Arial" w:hAnsi="Arial" w:cs="Arial"/>
          <w:sz w:val="24"/>
          <w:szCs w:val="24"/>
        </w:rPr>
      </w:pPr>
      <w:r w:rsidRPr="006100B2">
        <w:rPr>
          <w:rFonts w:ascii="Arial" w:hAnsi="Arial" w:cs="Arial"/>
          <w:sz w:val="24"/>
          <w:szCs w:val="24"/>
        </w:rPr>
        <w:t>La contención de incidentes;</w:t>
      </w:r>
    </w:p>
    <w:p w:rsidR="006100B2" w:rsidRPr="006100B2" w:rsidRDefault="006100B2" w:rsidP="006100B2">
      <w:pPr>
        <w:pStyle w:val="Prrafodelista"/>
        <w:autoSpaceDE w:val="0"/>
        <w:autoSpaceDN w:val="0"/>
        <w:adjustRightInd w:val="0"/>
        <w:spacing w:after="0" w:line="240" w:lineRule="auto"/>
        <w:ind w:left="709" w:right="249"/>
        <w:jc w:val="both"/>
        <w:rPr>
          <w:rFonts w:ascii="Arial" w:hAnsi="Arial" w:cs="Arial"/>
          <w:sz w:val="24"/>
          <w:szCs w:val="24"/>
        </w:rPr>
      </w:pPr>
    </w:p>
    <w:p w:rsidR="006100B2" w:rsidRPr="006100B2" w:rsidRDefault="006100B2" w:rsidP="006100B2">
      <w:pPr>
        <w:pStyle w:val="Prrafodelista"/>
        <w:numPr>
          <w:ilvl w:val="0"/>
          <w:numId w:val="37"/>
        </w:numPr>
        <w:autoSpaceDE w:val="0"/>
        <w:autoSpaceDN w:val="0"/>
        <w:adjustRightInd w:val="0"/>
        <w:spacing w:after="0" w:line="240" w:lineRule="auto"/>
        <w:ind w:left="709" w:right="249"/>
        <w:jc w:val="both"/>
        <w:rPr>
          <w:rFonts w:ascii="Arial" w:hAnsi="Arial" w:cs="Arial"/>
          <w:sz w:val="24"/>
          <w:szCs w:val="24"/>
        </w:rPr>
      </w:pPr>
      <w:r w:rsidRPr="006100B2">
        <w:rPr>
          <w:rFonts w:ascii="Arial" w:hAnsi="Arial" w:cs="Arial"/>
          <w:sz w:val="24"/>
          <w:szCs w:val="24"/>
        </w:rPr>
        <w:t>Contar con el equipo y las herramientas señaladas por esta Ley y su reglamento para la operación en el manejo y tratamiento del arbolado público, y</w:t>
      </w:r>
    </w:p>
    <w:p w:rsidR="006100B2" w:rsidRPr="006100B2" w:rsidRDefault="006100B2" w:rsidP="006100B2">
      <w:pPr>
        <w:pStyle w:val="Prrafodelista"/>
        <w:autoSpaceDE w:val="0"/>
        <w:autoSpaceDN w:val="0"/>
        <w:adjustRightInd w:val="0"/>
        <w:spacing w:after="0" w:line="240" w:lineRule="auto"/>
        <w:ind w:left="709" w:right="249"/>
        <w:jc w:val="both"/>
        <w:rPr>
          <w:rFonts w:ascii="Arial" w:hAnsi="Arial" w:cs="Arial"/>
          <w:sz w:val="24"/>
          <w:szCs w:val="24"/>
        </w:rPr>
      </w:pPr>
    </w:p>
    <w:p w:rsidR="006100B2" w:rsidRPr="006100B2" w:rsidRDefault="006100B2" w:rsidP="006100B2">
      <w:pPr>
        <w:pStyle w:val="Prrafodelista"/>
        <w:numPr>
          <w:ilvl w:val="0"/>
          <w:numId w:val="37"/>
        </w:numPr>
        <w:autoSpaceDE w:val="0"/>
        <w:autoSpaceDN w:val="0"/>
        <w:adjustRightInd w:val="0"/>
        <w:spacing w:after="0" w:line="240" w:lineRule="auto"/>
        <w:ind w:left="709" w:right="249"/>
        <w:jc w:val="both"/>
        <w:rPr>
          <w:rFonts w:ascii="Arial" w:hAnsi="Arial" w:cs="Arial"/>
          <w:sz w:val="24"/>
          <w:szCs w:val="24"/>
        </w:rPr>
      </w:pPr>
      <w:r w:rsidRPr="006100B2">
        <w:rPr>
          <w:rFonts w:ascii="Arial" w:hAnsi="Arial" w:cs="Arial"/>
          <w:sz w:val="24"/>
          <w:szCs w:val="24"/>
        </w:rPr>
        <w:t>Los demás requisitos que la</w:t>
      </w:r>
      <w:r w:rsidRPr="006100B2">
        <w:rPr>
          <w:rFonts w:ascii="Arial" w:hAnsi="Arial" w:cs="Arial"/>
          <w:b/>
          <w:bCs/>
          <w:sz w:val="24"/>
          <w:szCs w:val="24"/>
        </w:rPr>
        <w:t xml:space="preserve"> </w:t>
      </w:r>
      <w:r w:rsidRPr="006100B2">
        <w:rPr>
          <w:rFonts w:ascii="Arial" w:hAnsi="Arial" w:cs="Arial"/>
          <w:sz w:val="24"/>
          <w:szCs w:val="24"/>
        </w:rPr>
        <w:t>Secretaría considere pertinente incluir dentro del Reglamento de esta Ley, para asegurar el cumplimiento de los objetivos de este ordenamiento.</w:t>
      </w:r>
    </w:p>
    <w:p w:rsidR="006100B2" w:rsidRPr="006100B2" w:rsidRDefault="006100B2" w:rsidP="006100B2">
      <w:pPr>
        <w:pStyle w:val="Prrafodelista"/>
        <w:spacing w:after="0" w:line="240" w:lineRule="auto"/>
        <w:rPr>
          <w:rFonts w:ascii="Arial" w:hAnsi="Arial" w:cs="Arial"/>
          <w:sz w:val="24"/>
          <w:szCs w:val="24"/>
        </w:rPr>
      </w:pPr>
    </w:p>
    <w:p w:rsidR="006100B2" w:rsidRPr="006100B2" w:rsidRDefault="006100B2" w:rsidP="006100B2">
      <w:pPr>
        <w:pStyle w:val="Prrafodelista"/>
        <w:autoSpaceDE w:val="0"/>
        <w:autoSpaceDN w:val="0"/>
        <w:adjustRightInd w:val="0"/>
        <w:spacing w:after="0" w:line="240" w:lineRule="auto"/>
        <w:ind w:left="709"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b/>
          <w:bCs/>
          <w:sz w:val="24"/>
          <w:szCs w:val="24"/>
        </w:rPr>
        <w:t xml:space="preserve">Artículo 54.- </w:t>
      </w:r>
      <w:r w:rsidRPr="006100B2">
        <w:rPr>
          <w:rFonts w:ascii="Arial" w:hAnsi="Arial" w:cs="Arial"/>
          <w:sz w:val="24"/>
          <w:szCs w:val="24"/>
        </w:rPr>
        <w:t>Los titulares de las autorizaciones para el manejo y tratamiento de árboles públicos estarán obligados a:</w:t>
      </w:r>
    </w:p>
    <w:p w:rsidR="006100B2" w:rsidRPr="006100B2" w:rsidRDefault="006100B2" w:rsidP="006100B2">
      <w:pPr>
        <w:pStyle w:val="Prrafodelista"/>
        <w:numPr>
          <w:ilvl w:val="0"/>
          <w:numId w:val="38"/>
        </w:numPr>
        <w:autoSpaceDE w:val="0"/>
        <w:autoSpaceDN w:val="0"/>
        <w:adjustRightInd w:val="0"/>
        <w:spacing w:after="0" w:line="240" w:lineRule="auto"/>
        <w:ind w:left="709" w:right="249"/>
        <w:jc w:val="both"/>
        <w:rPr>
          <w:rFonts w:ascii="Arial" w:hAnsi="Arial" w:cs="Arial"/>
          <w:sz w:val="24"/>
          <w:szCs w:val="24"/>
        </w:rPr>
      </w:pPr>
      <w:r w:rsidRPr="006100B2">
        <w:rPr>
          <w:rFonts w:ascii="Arial" w:hAnsi="Arial" w:cs="Arial"/>
          <w:sz w:val="24"/>
          <w:szCs w:val="24"/>
        </w:rPr>
        <w:t>Suscribir un acuerdo con la administración pública estatal o municipal, donde asuman el cumplimiento de los objetivos de esta Ley, y</w:t>
      </w:r>
    </w:p>
    <w:p w:rsidR="006100B2" w:rsidRPr="006100B2" w:rsidRDefault="006100B2" w:rsidP="006100B2">
      <w:pPr>
        <w:pStyle w:val="Prrafodelista"/>
        <w:numPr>
          <w:ilvl w:val="0"/>
          <w:numId w:val="38"/>
        </w:numPr>
        <w:autoSpaceDE w:val="0"/>
        <w:autoSpaceDN w:val="0"/>
        <w:adjustRightInd w:val="0"/>
        <w:spacing w:after="0" w:line="240" w:lineRule="auto"/>
        <w:ind w:left="709" w:right="249"/>
        <w:jc w:val="both"/>
        <w:rPr>
          <w:rFonts w:ascii="Arial" w:hAnsi="Arial" w:cs="Arial"/>
          <w:sz w:val="24"/>
          <w:szCs w:val="24"/>
        </w:rPr>
      </w:pPr>
      <w:r w:rsidRPr="006100B2">
        <w:rPr>
          <w:rFonts w:ascii="Arial" w:hAnsi="Arial" w:cs="Arial"/>
          <w:sz w:val="24"/>
          <w:szCs w:val="24"/>
        </w:rPr>
        <w:t>Respetar los programas, planes y acciones emanados de esta Ley y que en la materia de arbolado público existan.</w:t>
      </w:r>
    </w:p>
    <w:p w:rsidR="006100B2" w:rsidRPr="006100B2" w:rsidRDefault="006100B2" w:rsidP="006100B2">
      <w:pPr>
        <w:autoSpaceDE w:val="0"/>
        <w:autoSpaceDN w:val="0"/>
        <w:adjustRightInd w:val="0"/>
        <w:spacing w:after="0" w:line="240" w:lineRule="auto"/>
        <w:ind w:left="349"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b/>
          <w:bCs/>
          <w:sz w:val="24"/>
          <w:szCs w:val="24"/>
        </w:rPr>
        <w:t xml:space="preserve">Artículo 55.- </w:t>
      </w:r>
      <w:r w:rsidRPr="006100B2">
        <w:rPr>
          <w:rFonts w:ascii="Arial" w:hAnsi="Arial" w:cs="Arial"/>
          <w:sz w:val="24"/>
          <w:szCs w:val="24"/>
        </w:rPr>
        <w:t>Las autorizaciones otorgadas a terceros por la Autoridad Municipal correspondiente, para efectos de poda, trasplante o derribo, no podrán exceder de 3 años contados a partir de que fue emitida.</w:t>
      </w:r>
    </w:p>
    <w:p w:rsidR="006100B2" w:rsidRPr="006100B2" w:rsidRDefault="006100B2" w:rsidP="006100B2">
      <w:pPr>
        <w:autoSpaceDE w:val="0"/>
        <w:autoSpaceDN w:val="0"/>
        <w:adjustRightInd w:val="0"/>
        <w:spacing w:after="0" w:line="240" w:lineRule="auto"/>
        <w:ind w:left="349" w:right="249"/>
        <w:jc w:val="both"/>
        <w:rPr>
          <w:rFonts w:ascii="Arial" w:hAnsi="Arial" w:cs="Arial"/>
          <w:sz w:val="24"/>
          <w:szCs w:val="24"/>
        </w:rPr>
      </w:pPr>
    </w:p>
    <w:p w:rsidR="006100B2" w:rsidRPr="00D90FAF" w:rsidRDefault="006100B2" w:rsidP="00D90FAF">
      <w:pPr>
        <w:pStyle w:val="Ttulo2"/>
        <w:jc w:val="center"/>
        <w:rPr>
          <w:rFonts w:ascii="Arial" w:hAnsi="Arial" w:cs="Arial"/>
          <w:b/>
          <w:color w:val="auto"/>
          <w:sz w:val="24"/>
          <w:szCs w:val="24"/>
        </w:rPr>
      </w:pPr>
      <w:bookmarkStart w:id="49" w:name="_Toc33773510"/>
      <w:r w:rsidRPr="00D90FAF">
        <w:rPr>
          <w:rFonts w:ascii="Arial" w:hAnsi="Arial" w:cs="Arial"/>
          <w:b/>
          <w:color w:val="auto"/>
          <w:sz w:val="24"/>
          <w:szCs w:val="24"/>
        </w:rPr>
        <w:t>SECCIÓN III</w:t>
      </w:r>
      <w:bookmarkEnd w:id="49"/>
    </w:p>
    <w:p w:rsidR="006100B2" w:rsidRPr="00D90FAF" w:rsidRDefault="006100B2" w:rsidP="00D90FAF">
      <w:pPr>
        <w:pStyle w:val="Ttulo2"/>
        <w:jc w:val="center"/>
        <w:rPr>
          <w:rFonts w:ascii="Arial" w:hAnsi="Arial" w:cs="Arial"/>
          <w:b/>
          <w:color w:val="auto"/>
          <w:sz w:val="24"/>
          <w:szCs w:val="24"/>
        </w:rPr>
      </w:pPr>
      <w:bookmarkStart w:id="50" w:name="_Toc33773511"/>
      <w:r w:rsidRPr="00D90FAF">
        <w:rPr>
          <w:rFonts w:ascii="Arial" w:hAnsi="Arial" w:cs="Arial"/>
          <w:b/>
          <w:color w:val="auto"/>
          <w:sz w:val="24"/>
          <w:szCs w:val="24"/>
        </w:rPr>
        <w:t>Suspensión, Extinción, Nulidad y Revocación de Autorizaciones Otorgadas a Terceros</w:t>
      </w:r>
      <w:bookmarkEnd w:id="50"/>
    </w:p>
    <w:p w:rsidR="006100B2" w:rsidRPr="006100B2" w:rsidRDefault="006100B2" w:rsidP="006100B2">
      <w:pPr>
        <w:autoSpaceDE w:val="0"/>
        <w:autoSpaceDN w:val="0"/>
        <w:adjustRightInd w:val="0"/>
        <w:spacing w:after="0" w:line="240" w:lineRule="auto"/>
        <w:ind w:left="171" w:right="249"/>
        <w:jc w:val="center"/>
        <w:rPr>
          <w:rFonts w:ascii="Arial" w:hAnsi="Arial" w:cs="Arial"/>
          <w:b/>
          <w:bCs/>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b/>
          <w:bCs/>
          <w:sz w:val="24"/>
          <w:szCs w:val="24"/>
        </w:rPr>
        <w:t xml:space="preserve">Artículo 56.- </w:t>
      </w:r>
      <w:r w:rsidRPr="006100B2">
        <w:rPr>
          <w:rFonts w:ascii="Arial" w:hAnsi="Arial" w:cs="Arial"/>
          <w:sz w:val="24"/>
          <w:szCs w:val="24"/>
        </w:rPr>
        <w:t>La autoridad municipal, a través de sus dependencias en la materia, podrá suspender</w:t>
      </w:r>
      <w:r w:rsidRPr="006100B2">
        <w:rPr>
          <w:rFonts w:ascii="Arial" w:hAnsi="Arial" w:cs="Arial"/>
          <w:b/>
          <w:bCs/>
          <w:sz w:val="24"/>
          <w:szCs w:val="24"/>
        </w:rPr>
        <w:t xml:space="preserve"> </w:t>
      </w:r>
      <w:r w:rsidRPr="006100B2">
        <w:rPr>
          <w:rFonts w:ascii="Arial" w:hAnsi="Arial" w:cs="Arial"/>
          <w:sz w:val="24"/>
          <w:szCs w:val="24"/>
        </w:rPr>
        <w:t>las autorizaciones otorgadas a terceros para la operación y funcionamiento en el manejo y tratamiento del arbolado público, por las siguientes causas:</w:t>
      </w:r>
    </w:p>
    <w:p w:rsidR="006100B2" w:rsidRPr="006100B2" w:rsidRDefault="006100B2" w:rsidP="006100B2">
      <w:pPr>
        <w:pStyle w:val="Prrafodelista"/>
        <w:numPr>
          <w:ilvl w:val="0"/>
          <w:numId w:val="14"/>
        </w:numPr>
        <w:autoSpaceDE w:val="0"/>
        <w:autoSpaceDN w:val="0"/>
        <w:adjustRightInd w:val="0"/>
        <w:spacing w:after="0" w:line="240" w:lineRule="auto"/>
        <w:ind w:left="993" w:right="249"/>
        <w:jc w:val="both"/>
        <w:rPr>
          <w:rFonts w:ascii="Arial" w:hAnsi="Arial" w:cs="Arial"/>
          <w:sz w:val="24"/>
          <w:szCs w:val="24"/>
        </w:rPr>
      </w:pPr>
      <w:r w:rsidRPr="006100B2">
        <w:rPr>
          <w:rFonts w:ascii="Arial" w:hAnsi="Arial" w:cs="Arial"/>
          <w:sz w:val="24"/>
          <w:szCs w:val="24"/>
        </w:rPr>
        <w:t>Por resolución de autoridad judicial o administrativa competente;</w:t>
      </w:r>
    </w:p>
    <w:p w:rsidR="006100B2" w:rsidRPr="006100B2" w:rsidRDefault="006100B2" w:rsidP="006100B2">
      <w:pPr>
        <w:pStyle w:val="Prrafodelista"/>
        <w:numPr>
          <w:ilvl w:val="0"/>
          <w:numId w:val="14"/>
        </w:numPr>
        <w:autoSpaceDE w:val="0"/>
        <w:autoSpaceDN w:val="0"/>
        <w:adjustRightInd w:val="0"/>
        <w:spacing w:after="0" w:line="240" w:lineRule="auto"/>
        <w:ind w:left="993" w:right="249"/>
        <w:jc w:val="both"/>
        <w:rPr>
          <w:rFonts w:ascii="Arial" w:hAnsi="Arial" w:cs="Arial"/>
          <w:sz w:val="24"/>
          <w:szCs w:val="24"/>
        </w:rPr>
      </w:pPr>
      <w:r w:rsidRPr="006100B2">
        <w:rPr>
          <w:rFonts w:ascii="Arial" w:hAnsi="Arial" w:cs="Arial"/>
          <w:sz w:val="24"/>
          <w:szCs w:val="24"/>
        </w:rPr>
        <w:t>Cuando se detecten irregularidades en su operación y fundamento;</w:t>
      </w:r>
    </w:p>
    <w:p w:rsidR="006100B2" w:rsidRPr="006100B2" w:rsidRDefault="006100B2" w:rsidP="006100B2">
      <w:pPr>
        <w:pStyle w:val="Prrafodelista"/>
        <w:numPr>
          <w:ilvl w:val="0"/>
          <w:numId w:val="14"/>
        </w:numPr>
        <w:autoSpaceDE w:val="0"/>
        <w:autoSpaceDN w:val="0"/>
        <w:adjustRightInd w:val="0"/>
        <w:spacing w:after="0" w:line="240" w:lineRule="auto"/>
        <w:ind w:left="993" w:right="249"/>
        <w:jc w:val="both"/>
        <w:rPr>
          <w:rFonts w:ascii="Arial" w:hAnsi="Arial" w:cs="Arial"/>
          <w:sz w:val="24"/>
          <w:szCs w:val="24"/>
        </w:rPr>
      </w:pPr>
      <w:r w:rsidRPr="006100B2">
        <w:rPr>
          <w:rFonts w:ascii="Arial" w:hAnsi="Arial" w:cs="Arial"/>
          <w:sz w:val="24"/>
          <w:szCs w:val="24"/>
        </w:rPr>
        <w:lastRenderedPageBreak/>
        <w:t>Cuando no se cumplen los lineamientos establecidos en la ley, y</w:t>
      </w:r>
    </w:p>
    <w:p w:rsidR="006100B2" w:rsidRPr="006100B2" w:rsidRDefault="006100B2" w:rsidP="006100B2">
      <w:pPr>
        <w:pStyle w:val="Prrafodelista"/>
        <w:numPr>
          <w:ilvl w:val="0"/>
          <w:numId w:val="14"/>
        </w:numPr>
        <w:autoSpaceDE w:val="0"/>
        <w:autoSpaceDN w:val="0"/>
        <w:adjustRightInd w:val="0"/>
        <w:spacing w:after="0" w:line="240" w:lineRule="auto"/>
        <w:ind w:left="993" w:right="249"/>
        <w:jc w:val="both"/>
        <w:rPr>
          <w:rFonts w:ascii="Arial" w:hAnsi="Arial" w:cs="Arial"/>
          <w:sz w:val="24"/>
          <w:szCs w:val="24"/>
        </w:rPr>
      </w:pPr>
      <w:r w:rsidRPr="006100B2">
        <w:rPr>
          <w:rFonts w:ascii="Arial" w:hAnsi="Arial" w:cs="Arial"/>
          <w:sz w:val="24"/>
          <w:szCs w:val="24"/>
        </w:rPr>
        <w:t>En los demás casos previstos en esta Ley, el reglamento respectivo y demás leyes aplicables.</w:t>
      </w:r>
    </w:p>
    <w:p w:rsidR="006100B2" w:rsidRPr="006100B2" w:rsidRDefault="006100B2" w:rsidP="006100B2">
      <w:pPr>
        <w:pStyle w:val="Prrafodelista"/>
        <w:autoSpaceDE w:val="0"/>
        <w:autoSpaceDN w:val="0"/>
        <w:adjustRightInd w:val="0"/>
        <w:spacing w:after="0" w:line="240" w:lineRule="auto"/>
        <w:ind w:left="993" w:right="249"/>
        <w:jc w:val="both"/>
        <w:rPr>
          <w:rFonts w:ascii="Arial" w:hAnsi="Arial" w:cs="Arial"/>
          <w:sz w:val="24"/>
          <w:szCs w:val="24"/>
        </w:rPr>
      </w:pPr>
    </w:p>
    <w:p w:rsidR="006100B2" w:rsidRPr="006100B2" w:rsidRDefault="006100B2" w:rsidP="006100B2">
      <w:pPr>
        <w:pStyle w:val="Sinespaciado"/>
        <w:jc w:val="both"/>
        <w:rPr>
          <w:rFonts w:ascii="Arial" w:hAnsi="Arial" w:cs="Arial"/>
          <w:sz w:val="24"/>
          <w:szCs w:val="24"/>
        </w:rPr>
      </w:pPr>
      <w:r w:rsidRPr="006100B2">
        <w:rPr>
          <w:rFonts w:ascii="Arial" w:hAnsi="Arial" w:cs="Arial"/>
          <w:b/>
          <w:bCs/>
          <w:sz w:val="24"/>
          <w:szCs w:val="24"/>
        </w:rPr>
        <w:t xml:space="preserve">Artículo 57.- </w:t>
      </w:r>
      <w:r w:rsidRPr="006100B2">
        <w:rPr>
          <w:rFonts w:ascii="Arial" w:hAnsi="Arial" w:cs="Arial"/>
          <w:sz w:val="24"/>
          <w:szCs w:val="24"/>
        </w:rPr>
        <w:t>Las autorizaciones para operar en el manejo y tratamiento del arbolado público, se extinguen</w:t>
      </w:r>
      <w:r w:rsidRPr="006100B2">
        <w:rPr>
          <w:rFonts w:ascii="Arial" w:hAnsi="Arial" w:cs="Arial"/>
          <w:b/>
          <w:bCs/>
          <w:sz w:val="24"/>
          <w:szCs w:val="24"/>
        </w:rPr>
        <w:t xml:space="preserve"> </w:t>
      </w:r>
      <w:r w:rsidRPr="006100B2">
        <w:rPr>
          <w:rFonts w:ascii="Arial" w:hAnsi="Arial" w:cs="Arial"/>
          <w:sz w:val="24"/>
          <w:szCs w:val="24"/>
        </w:rPr>
        <w:t>por cualquiera de las causas siguientes:</w:t>
      </w:r>
    </w:p>
    <w:p w:rsidR="006100B2" w:rsidRPr="006100B2" w:rsidRDefault="006100B2" w:rsidP="006100B2">
      <w:pPr>
        <w:pStyle w:val="Sinespaciado"/>
        <w:jc w:val="both"/>
        <w:rPr>
          <w:rFonts w:ascii="Arial" w:hAnsi="Arial" w:cs="Arial"/>
          <w:sz w:val="24"/>
          <w:szCs w:val="24"/>
        </w:rPr>
      </w:pPr>
    </w:p>
    <w:p w:rsidR="006100B2" w:rsidRPr="006100B2" w:rsidRDefault="006100B2" w:rsidP="006100B2">
      <w:pPr>
        <w:pStyle w:val="Prrafodelista"/>
        <w:numPr>
          <w:ilvl w:val="0"/>
          <w:numId w:val="15"/>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Vencimiento del término por el que se hayan otorgado;</w:t>
      </w:r>
    </w:p>
    <w:p w:rsidR="006100B2" w:rsidRPr="006100B2" w:rsidRDefault="006100B2" w:rsidP="006100B2">
      <w:pPr>
        <w:pStyle w:val="Prrafodelista"/>
        <w:numPr>
          <w:ilvl w:val="0"/>
          <w:numId w:val="15"/>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Renuncia del titular;</w:t>
      </w:r>
    </w:p>
    <w:p w:rsidR="006100B2" w:rsidRPr="006100B2" w:rsidRDefault="006100B2" w:rsidP="006100B2">
      <w:pPr>
        <w:pStyle w:val="Prrafodelista"/>
        <w:numPr>
          <w:ilvl w:val="0"/>
          <w:numId w:val="15"/>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Muerte del titular, salvo que exista designación expresa de beneficiarios o, por disolución o liquidación, y</w:t>
      </w:r>
    </w:p>
    <w:p w:rsidR="006100B2" w:rsidRPr="006100B2" w:rsidRDefault="006100B2" w:rsidP="006100B2">
      <w:pPr>
        <w:pStyle w:val="Prrafodelista"/>
        <w:numPr>
          <w:ilvl w:val="0"/>
          <w:numId w:val="15"/>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Nulidad, revocación y caducidad. Cualquiera otra prevista en la legislación aplicable o en la autorización misma, que hagan imposible o inconveniente su continuación.</w:t>
      </w:r>
    </w:p>
    <w:p w:rsidR="006100B2" w:rsidRPr="006100B2" w:rsidRDefault="006100B2" w:rsidP="006100B2">
      <w:pPr>
        <w:pStyle w:val="Prrafodelista"/>
        <w:autoSpaceDE w:val="0"/>
        <w:autoSpaceDN w:val="0"/>
        <w:adjustRightInd w:val="0"/>
        <w:spacing w:after="0" w:line="240" w:lineRule="auto"/>
        <w:ind w:left="891"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b/>
          <w:bCs/>
          <w:sz w:val="24"/>
          <w:szCs w:val="24"/>
        </w:rPr>
        <w:t xml:space="preserve">Artículo 58.- </w:t>
      </w:r>
      <w:r w:rsidRPr="006100B2">
        <w:rPr>
          <w:rFonts w:ascii="Arial" w:hAnsi="Arial" w:cs="Arial"/>
          <w:sz w:val="24"/>
          <w:szCs w:val="24"/>
        </w:rPr>
        <w:t>Son causas de nulidad</w:t>
      </w:r>
      <w:r w:rsidRPr="006100B2">
        <w:rPr>
          <w:rFonts w:ascii="Arial" w:hAnsi="Arial" w:cs="Arial"/>
          <w:b/>
          <w:bCs/>
          <w:sz w:val="24"/>
          <w:szCs w:val="24"/>
        </w:rPr>
        <w:t xml:space="preserve"> </w:t>
      </w:r>
      <w:r w:rsidRPr="006100B2">
        <w:rPr>
          <w:rFonts w:ascii="Arial" w:hAnsi="Arial" w:cs="Arial"/>
          <w:sz w:val="24"/>
          <w:szCs w:val="24"/>
        </w:rPr>
        <w:t>de las autorizaciones para la operación en el manejo y tratamiento del arbolado público, las siguientes:</w:t>
      </w:r>
    </w:p>
    <w:p w:rsidR="006100B2" w:rsidRPr="006100B2" w:rsidRDefault="006100B2" w:rsidP="006100B2">
      <w:pPr>
        <w:pStyle w:val="Prrafodelista"/>
        <w:numPr>
          <w:ilvl w:val="0"/>
          <w:numId w:val="16"/>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Cuando el objeto de la autorización se ejecute en contravención a disposiciones contenidas en la presente Ley y su reglamento;</w:t>
      </w:r>
    </w:p>
    <w:p w:rsidR="006100B2" w:rsidRPr="006100B2" w:rsidRDefault="006100B2" w:rsidP="006100B2">
      <w:pPr>
        <w:pStyle w:val="Prrafodelista"/>
        <w:numPr>
          <w:ilvl w:val="0"/>
          <w:numId w:val="16"/>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Cuando se haya otorgado la autorización, sustentándose en datos falsos proporcionados por el titular;</w:t>
      </w:r>
    </w:p>
    <w:p w:rsidR="006100B2" w:rsidRPr="006100B2" w:rsidRDefault="006100B2" w:rsidP="006100B2">
      <w:pPr>
        <w:pStyle w:val="Prrafodelista"/>
        <w:numPr>
          <w:ilvl w:val="0"/>
          <w:numId w:val="16"/>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Cuando se hayan expedido la autorización en violación a las disposiciones de esta Ley, su reglamento y demás disposiciones que de ella emanen, o cuando una vez otorgadas se acredite que no se actualizaron los supuestos y requisitos establecidos para su otorgamiento;</w:t>
      </w:r>
    </w:p>
    <w:p w:rsidR="006100B2" w:rsidRPr="006100B2" w:rsidRDefault="006100B2" w:rsidP="006100B2">
      <w:pPr>
        <w:pStyle w:val="Prrafodelista"/>
        <w:numPr>
          <w:ilvl w:val="0"/>
          <w:numId w:val="16"/>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Cuando la nulidad se funde en error, y no en la violación de la Ley o en la falta de los supuestos para el otorgamiento de la autorización, ésta podrá ser confirmada por la Secretaría tan pronto como cese tal circunstancia, y</w:t>
      </w:r>
    </w:p>
    <w:p w:rsidR="006100B2" w:rsidRPr="006100B2" w:rsidRDefault="006100B2" w:rsidP="006100B2">
      <w:pPr>
        <w:pStyle w:val="Prrafodelista"/>
        <w:numPr>
          <w:ilvl w:val="0"/>
          <w:numId w:val="16"/>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Las demás que señale la presente Ley o las establecidas en las propias autorizaciones.</w:t>
      </w:r>
    </w:p>
    <w:p w:rsidR="006100B2" w:rsidRPr="006100B2" w:rsidRDefault="006100B2" w:rsidP="006100B2">
      <w:pPr>
        <w:pStyle w:val="Prrafodelista"/>
        <w:autoSpaceDE w:val="0"/>
        <w:autoSpaceDN w:val="0"/>
        <w:adjustRightInd w:val="0"/>
        <w:spacing w:after="0" w:line="240" w:lineRule="auto"/>
        <w:ind w:left="891"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Artículo 59.- </w:t>
      </w:r>
      <w:r w:rsidRPr="006100B2">
        <w:rPr>
          <w:rFonts w:ascii="Arial" w:hAnsi="Arial" w:cs="Arial"/>
          <w:sz w:val="24"/>
          <w:szCs w:val="24"/>
        </w:rPr>
        <w:t>Las autorizaciones para la operación en el manejo y tratamiento del arbolado público, serán revocadas</w:t>
      </w:r>
      <w:r w:rsidRPr="006100B2">
        <w:rPr>
          <w:rFonts w:ascii="Arial" w:hAnsi="Arial" w:cs="Arial"/>
          <w:b/>
          <w:bCs/>
          <w:sz w:val="24"/>
          <w:szCs w:val="24"/>
        </w:rPr>
        <w:t xml:space="preserve"> </w:t>
      </w:r>
      <w:r w:rsidRPr="006100B2">
        <w:rPr>
          <w:rFonts w:ascii="Arial" w:hAnsi="Arial" w:cs="Arial"/>
          <w:sz w:val="24"/>
          <w:szCs w:val="24"/>
        </w:rPr>
        <w:t>por cualquiera de las siguientes causas:</w:t>
      </w:r>
    </w:p>
    <w:p w:rsidR="006100B2" w:rsidRPr="006100B2" w:rsidRDefault="006100B2" w:rsidP="006100B2">
      <w:pPr>
        <w:pStyle w:val="Prrafodelista"/>
        <w:numPr>
          <w:ilvl w:val="0"/>
          <w:numId w:val="17"/>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Cuando se cedan o transfieran a un tercero, sin autorización expresa de la Secretaría;</w:t>
      </w:r>
    </w:p>
    <w:p w:rsidR="006100B2" w:rsidRPr="006100B2" w:rsidRDefault="006100B2" w:rsidP="006100B2">
      <w:pPr>
        <w:pStyle w:val="Prrafodelista"/>
        <w:numPr>
          <w:ilvl w:val="0"/>
          <w:numId w:val="17"/>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Por dejar de cumplir con las condiciones a que se sujete el otorgamiento de la autorización o infringir lo dispuesto en esta Ley y su reglamento;</w:t>
      </w:r>
    </w:p>
    <w:p w:rsidR="006100B2" w:rsidRPr="006100B2" w:rsidRDefault="006100B2" w:rsidP="006100B2">
      <w:pPr>
        <w:pStyle w:val="Prrafodelista"/>
        <w:numPr>
          <w:ilvl w:val="0"/>
          <w:numId w:val="17"/>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Realizar actividades no autorizadas conforme a esta Ley y su reglamento;</w:t>
      </w:r>
    </w:p>
    <w:p w:rsidR="006100B2" w:rsidRPr="006100B2" w:rsidRDefault="006100B2" w:rsidP="006100B2">
      <w:pPr>
        <w:pStyle w:val="Prrafodelista"/>
        <w:numPr>
          <w:ilvl w:val="0"/>
          <w:numId w:val="17"/>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No respeten las fechas establecidas para los programas, planes y acciones aprobadas por la Secretaría, para la conservación, mantenimiento, protección, restitución y desarrollo del arbolado público;</w:t>
      </w:r>
    </w:p>
    <w:p w:rsidR="006100B2" w:rsidRPr="006100B2" w:rsidRDefault="006100B2" w:rsidP="006100B2">
      <w:pPr>
        <w:pStyle w:val="Prrafodelista"/>
        <w:numPr>
          <w:ilvl w:val="0"/>
          <w:numId w:val="17"/>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Por resolución definitiva de autoridad judicial o jurisdiccional competente, y</w:t>
      </w:r>
    </w:p>
    <w:p w:rsidR="006100B2" w:rsidRPr="006100B2" w:rsidRDefault="006100B2" w:rsidP="006100B2">
      <w:pPr>
        <w:pStyle w:val="Prrafodelista"/>
        <w:numPr>
          <w:ilvl w:val="0"/>
          <w:numId w:val="17"/>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lastRenderedPageBreak/>
        <w:t>Los demás casos previstos en esta Ley o en las propias autorizaciones.</w:t>
      </w:r>
    </w:p>
    <w:p w:rsidR="006100B2" w:rsidRPr="006100B2" w:rsidRDefault="006100B2" w:rsidP="006100B2">
      <w:pPr>
        <w:pStyle w:val="Prrafodelista"/>
        <w:autoSpaceDE w:val="0"/>
        <w:autoSpaceDN w:val="0"/>
        <w:adjustRightInd w:val="0"/>
        <w:spacing w:after="0" w:line="240" w:lineRule="auto"/>
        <w:ind w:left="891"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Artículo 60.- </w:t>
      </w:r>
      <w:r w:rsidRPr="006100B2">
        <w:rPr>
          <w:rFonts w:ascii="Arial" w:hAnsi="Arial" w:cs="Arial"/>
          <w:sz w:val="24"/>
          <w:szCs w:val="24"/>
        </w:rPr>
        <w:t>Operará de pleno derecho la caducidad</w:t>
      </w:r>
      <w:r w:rsidRPr="006100B2">
        <w:rPr>
          <w:rFonts w:ascii="Arial" w:hAnsi="Arial" w:cs="Arial"/>
          <w:b/>
          <w:bCs/>
          <w:sz w:val="24"/>
          <w:szCs w:val="24"/>
        </w:rPr>
        <w:t xml:space="preserve"> </w:t>
      </w:r>
      <w:r w:rsidRPr="006100B2">
        <w:rPr>
          <w:rFonts w:ascii="Arial" w:hAnsi="Arial" w:cs="Arial"/>
          <w:sz w:val="24"/>
          <w:szCs w:val="24"/>
        </w:rPr>
        <w:t>de la autorización, si transcurridos treinta días naturales contados a partir de su otorgamiento o del último acto de ejecución en el manejo y tratamiento del arbolado público, se dejen de ejercer los actos para los que fue otorgada la autorización.</w:t>
      </w: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Artículo 61.- </w:t>
      </w:r>
      <w:r w:rsidRPr="006100B2">
        <w:rPr>
          <w:rFonts w:ascii="Arial" w:hAnsi="Arial" w:cs="Arial"/>
          <w:sz w:val="24"/>
          <w:szCs w:val="24"/>
        </w:rPr>
        <w:t>La suspensión, la extinción, la nulidad, la revocación y la caducidad de las autorizaciones, se dictarán por la autoridad que otorgó la autorización, previa audiencia que se conceda a los interesados para que rindan pruebas y aleguen lo que a su derecho convenga, conforme a los procedimientos establecidos en la presente Ley, y su reglamento.</w:t>
      </w: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p>
    <w:p w:rsidR="006100B2" w:rsidRPr="00D90FAF" w:rsidRDefault="006100B2" w:rsidP="00D90FAF">
      <w:pPr>
        <w:pStyle w:val="Ttulo2"/>
        <w:jc w:val="center"/>
        <w:rPr>
          <w:rFonts w:ascii="Arial" w:hAnsi="Arial" w:cs="Arial"/>
          <w:b/>
          <w:color w:val="auto"/>
          <w:sz w:val="24"/>
          <w:szCs w:val="24"/>
        </w:rPr>
      </w:pPr>
      <w:bookmarkStart w:id="51" w:name="_Toc33773512"/>
      <w:r w:rsidRPr="00D90FAF">
        <w:rPr>
          <w:rFonts w:ascii="Arial" w:hAnsi="Arial" w:cs="Arial"/>
          <w:b/>
          <w:color w:val="auto"/>
          <w:sz w:val="24"/>
          <w:szCs w:val="24"/>
        </w:rPr>
        <w:t>CAPÍTULO IX</w:t>
      </w:r>
      <w:bookmarkEnd w:id="51"/>
    </w:p>
    <w:p w:rsidR="006100B2" w:rsidRPr="00D90FAF" w:rsidRDefault="006100B2" w:rsidP="00D90FAF">
      <w:pPr>
        <w:pStyle w:val="Ttulo2"/>
        <w:jc w:val="center"/>
        <w:rPr>
          <w:rFonts w:ascii="Arial" w:hAnsi="Arial" w:cs="Arial"/>
          <w:b/>
          <w:color w:val="auto"/>
          <w:sz w:val="24"/>
          <w:szCs w:val="24"/>
        </w:rPr>
      </w:pPr>
      <w:bookmarkStart w:id="52" w:name="_Toc33773513"/>
      <w:r w:rsidRPr="00D90FAF">
        <w:rPr>
          <w:rFonts w:ascii="Arial" w:hAnsi="Arial" w:cs="Arial"/>
          <w:b/>
          <w:color w:val="auto"/>
          <w:sz w:val="24"/>
          <w:szCs w:val="24"/>
        </w:rPr>
        <w:t>Infraestructura y el Arbolado</w:t>
      </w:r>
      <w:bookmarkEnd w:id="52"/>
    </w:p>
    <w:p w:rsidR="006100B2" w:rsidRPr="006100B2" w:rsidRDefault="006100B2" w:rsidP="006100B2">
      <w:pPr>
        <w:autoSpaceDE w:val="0"/>
        <w:autoSpaceDN w:val="0"/>
        <w:adjustRightInd w:val="0"/>
        <w:spacing w:after="0" w:line="240" w:lineRule="auto"/>
        <w:ind w:left="171" w:right="249"/>
        <w:jc w:val="center"/>
        <w:rPr>
          <w:rFonts w:ascii="Arial" w:hAnsi="Arial" w:cs="Arial"/>
          <w:b/>
          <w:bCs/>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Artículo 62.- </w:t>
      </w:r>
      <w:r w:rsidRPr="006100B2">
        <w:rPr>
          <w:rFonts w:ascii="Arial" w:hAnsi="Arial" w:cs="Arial"/>
          <w:sz w:val="24"/>
          <w:szCs w:val="24"/>
        </w:rPr>
        <w:t>Los Municipios en estrecha coordinación con las diferentes instancias de gobierno que tienen injerencia en la planeación del desarrollo urbano priorizarán el mantenimiento y conservación del arbolado, respecto de lo siguiente:</w:t>
      </w:r>
    </w:p>
    <w:p w:rsidR="006100B2" w:rsidRPr="006100B2" w:rsidRDefault="006100B2" w:rsidP="006100B2">
      <w:pPr>
        <w:pStyle w:val="Prrafodelista"/>
        <w:numPr>
          <w:ilvl w:val="0"/>
          <w:numId w:val="18"/>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Trabajos de Electrificación;</w:t>
      </w:r>
    </w:p>
    <w:p w:rsidR="006100B2" w:rsidRPr="006100B2" w:rsidRDefault="006100B2" w:rsidP="006100B2">
      <w:pPr>
        <w:pStyle w:val="Prrafodelista"/>
        <w:numPr>
          <w:ilvl w:val="0"/>
          <w:numId w:val="18"/>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Obras hidráulicas;</w:t>
      </w:r>
    </w:p>
    <w:p w:rsidR="006100B2" w:rsidRPr="006100B2" w:rsidRDefault="006100B2" w:rsidP="006100B2">
      <w:pPr>
        <w:pStyle w:val="Prrafodelista"/>
        <w:numPr>
          <w:ilvl w:val="0"/>
          <w:numId w:val="18"/>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Obra de conservación y/o construcción;</w:t>
      </w:r>
    </w:p>
    <w:p w:rsidR="006100B2" w:rsidRPr="006100B2" w:rsidRDefault="006100B2" w:rsidP="006100B2">
      <w:pPr>
        <w:pStyle w:val="Prrafodelista"/>
        <w:numPr>
          <w:ilvl w:val="0"/>
          <w:numId w:val="18"/>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Construcción, rehabilitación y mantenimiento de camellones, jardines, glorietas, banquetas, azoteas verdes, y</w:t>
      </w:r>
    </w:p>
    <w:p w:rsidR="006100B2" w:rsidRPr="006100B2" w:rsidRDefault="006100B2" w:rsidP="006100B2">
      <w:pPr>
        <w:pStyle w:val="Prrafodelista"/>
        <w:numPr>
          <w:ilvl w:val="0"/>
          <w:numId w:val="18"/>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Las demás que se determinen como utilidad e interés público.</w:t>
      </w:r>
    </w:p>
    <w:p w:rsidR="006100B2" w:rsidRPr="006100B2" w:rsidRDefault="006100B2" w:rsidP="006100B2">
      <w:pPr>
        <w:autoSpaceDE w:val="0"/>
        <w:autoSpaceDN w:val="0"/>
        <w:adjustRightInd w:val="0"/>
        <w:spacing w:after="0" w:line="240" w:lineRule="auto"/>
        <w:ind w:left="171" w:right="249"/>
        <w:jc w:val="center"/>
        <w:rPr>
          <w:rFonts w:ascii="Arial" w:hAnsi="Arial" w:cs="Arial"/>
          <w:b/>
          <w:bCs/>
          <w:sz w:val="24"/>
          <w:szCs w:val="24"/>
        </w:rPr>
      </w:pPr>
      <w:bookmarkStart w:id="53" w:name="_Hlk24711925"/>
    </w:p>
    <w:p w:rsidR="006100B2" w:rsidRPr="00D90FAF" w:rsidRDefault="006100B2" w:rsidP="00D90FAF">
      <w:pPr>
        <w:pStyle w:val="Ttulo2"/>
        <w:jc w:val="center"/>
        <w:rPr>
          <w:rFonts w:ascii="Arial" w:hAnsi="Arial" w:cs="Arial"/>
          <w:b/>
          <w:color w:val="auto"/>
          <w:sz w:val="24"/>
          <w:szCs w:val="24"/>
        </w:rPr>
      </w:pPr>
      <w:bookmarkStart w:id="54" w:name="_Toc33773514"/>
      <w:bookmarkStart w:id="55" w:name="_Hlk24711932"/>
      <w:bookmarkEnd w:id="53"/>
      <w:r w:rsidRPr="00D90FAF">
        <w:rPr>
          <w:rFonts w:ascii="Arial" w:hAnsi="Arial" w:cs="Arial"/>
          <w:b/>
          <w:color w:val="auto"/>
          <w:sz w:val="24"/>
          <w:szCs w:val="24"/>
        </w:rPr>
        <w:t>CAPÍTULO X</w:t>
      </w:r>
      <w:bookmarkEnd w:id="54"/>
    </w:p>
    <w:p w:rsidR="006100B2" w:rsidRPr="00D90FAF" w:rsidRDefault="006100B2" w:rsidP="00D90FAF">
      <w:pPr>
        <w:pStyle w:val="Ttulo2"/>
        <w:jc w:val="center"/>
        <w:rPr>
          <w:rFonts w:ascii="Arial" w:hAnsi="Arial" w:cs="Arial"/>
          <w:b/>
          <w:color w:val="auto"/>
          <w:sz w:val="24"/>
          <w:szCs w:val="24"/>
        </w:rPr>
      </w:pPr>
      <w:bookmarkStart w:id="56" w:name="_Toc33773515"/>
      <w:r w:rsidRPr="00D90FAF">
        <w:rPr>
          <w:rFonts w:ascii="Arial" w:hAnsi="Arial" w:cs="Arial"/>
          <w:b/>
          <w:color w:val="auto"/>
          <w:sz w:val="24"/>
          <w:szCs w:val="24"/>
        </w:rPr>
        <w:t>De los Planes, Programas y Acciones de Arbolado Público</w:t>
      </w:r>
      <w:bookmarkEnd w:id="56"/>
    </w:p>
    <w:bookmarkEnd w:id="55"/>
    <w:p w:rsidR="006100B2" w:rsidRPr="006100B2" w:rsidRDefault="006100B2" w:rsidP="006100B2">
      <w:pPr>
        <w:autoSpaceDE w:val="0"/>
        <w:autoSpaceDN w:val="0"/>
        <w:adjustRightInd w:val="0"/>
        <w:spacing w:after="0" w:line="240" w:lineRule="auto"/>
        <w:ind w:left="171" w:right="249"/>
        <w:jc w:val="center"/>
        <w:rPr>
          <w:rFonts w:ascii="Arial" w:hAnsi="Arial" w:cs="Arial"/>
          <w:b/>
          <w:bCs/>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Artículo 63.- </w:t>
      </w:r>
      <w:r w:rsidRPr="006100B2">
        <w:rPr>
          <w:rFonts w:ascii="Arial" w:hAnsi="Arial" w:cs="Arial"/>
          <w:sz w:val="24"/>
          <w:szCs w:val="24"/>
        </w:rPr>
        <w:t>Los planes, programas y acciones en materia de protección y manejo del arbolado que se formulen y se apliquen coadyuvarán al cabal cumplimiento de la presente Ley.</w:t>
      </w: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Artículo 64.- </w:t>
      </w:r>
      <w:r w:rsidRPr="006100B2">
        <w:rPr>
          <w:rFonts w:ascii="Arial" w:hAnsi="Arial" w:cs="Arial"/>
          <w:sz w:val="24"/>
          <w:szCs w:val="24"/>
        </w:rPr>
        <w:t>En la formulación y elaboración de los planes, programas y acciones que realice el Estado, así como los municipios; podrán solicitar sugerencias y recomendaciones a las siguientes instancias:</w:t>
      </w:r>
    </w:p>
    <w:p w:rsidR="006100B2" w:rsidRPr="006100B2" w:rsidRDefault="006100B2" w:rsidP="006100B2">
      <w:pPr>
        <w:pStyle w:val="Prrafodelista"/>
        <w:numPr>
          <w:ilvl w:val="0"/>
          <w:numId w:val="20"/>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Dependencias federales o conocedoras de la materia del arbolado;</w:t>
      </w:r>
    </w:p>
    <w:p w:rsidR="006100B2" w:rsidRPr="006100B2" w:rsidRDefault="006100B2" w:rsidP="006100B2">
      <w:pPr>
        <w:pStyle w:val="Prrafodelista"/>
        <w:numPr>
          <w:ilvl w:val="0"/>
          <w:numId w:val="20"/>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 xml:space="preserve">Personal docente interesado en la protección y manejo del arbolado, y </w:t>
      </w:r>
    </w:p>
    <w:p w:rsidR="006100B2" w:rsidRPr="006100B2" w:rsidRDefault="006100B2" w:rsidP="006100B2">
      <w:pPr>
        <w:pStyle w:val="Prrafodelista"/>
        <w:numPr>
          <w:ilvl w:val="0"/>
          <w:numId w:val="20"/>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Organizaciones civiles ecológicas.</w:t>
      </w: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Artículo 65.- </w:t>
      </w:r>
      <w:r w:rsidRPr="006100B2">
        <w:rPr>
          <w:rFonts w:ascii="Arial" w:hAnsi="Arial" w:cs="Arial"/>
          <w:sz w:val="24"/>
          <w:szCs w:val="24"/>
        </w:rPr>
        <w:t>Para la realización, aplicación, ejecución y operación de los planes, programas y las acciones de manejo del arbolado que realice el Estado y los Municipios no requerirán de los permisos señalados en la presente Ley.</w:t>
      </w: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lastRenderedPageBreak/>
        <w:t xml:space="preserve">Artículo 66.- </w:t>
      </w:r>
      <w:r w:rsidRPr="006100B2">
        <w:rPr>
          <w:rFonts w:ascii="Arial" w:hAnsi="Arial" w:cs="Arial"/>
          <w:sz w:val="24"/>
          <w:szCs w:val="24"/>
        </w:rPr>
        <w:t>Los lineamientos y metodología para la solicitud de sugerencias, recomendaciones y aplicación de los planes, programas y acciones sobre el arbolado público estarán regulados por las disposiciones reglamentarias conducentes.</w:t>
      </w:r>
    </w:p>
    <w:p w:rsidR="006100B2" w:rsidRPr="006100B2" w:rsidRDefault="006100B2" w:rsidP="006100B2">
      <w:pPr>
        <w:autoSpaceDE w:val="0"/>
        <w:autoSpaceDN w:val="0"/>
        <w:adjustRightInd w:val="0"/>
        <w:spacing w:after="0" w:line="240" w:lineRule="auto"/>
        <w:ind w:left="171" w:right="249"/>
        <w:jc w:val="center"/>
        <w:rPr>
          <w:rFonts w:ascii="Arial" w:hAnsi="Arial" w:cs="Arial"/>
          <w:b/>
          <w:bCs/>
          <w:sz w:val="24"/>
          <w:szCs w:val="24"/>
        </w:rPr>
      </w:pPr>
      <w:bookmarkStart w:id="57" w:name="_Hlk24711937"/>
    </w:p>
    <w:p w:rsidR="006100B2" w:rsidRPr="00D90FAF" w:rsidRDefault="006100B2" w:rsidP="00D90FAF">
      <w:pPr>
        <w:pStyle w:val="Ttulo2"/>
        <w:jc w:val="center"/>
        <w:rPr>
          <w:rFonts w:ascii="Arial" w:hAnsi="Arial" w:cs="Arial"/>
          <w:b/>
          <w:color w:val="auto"/>
          <w:sz w:val="24"/>
          <w:szCs w:val="24"/>
        </w:rPr>
      </w:pPr>
      <w:bookmarkStart w:id="58" w:name="_Toc33773516"/>
      <w:r w:rsidRPr="00D90FAF">
        <w:rPr>
          <w:rFonts w:ascii="Arial" w:hAnsi="Arial" w:cs="Arial"/>
          <w:b/>
          <w:color w:val="auto"/>
          <w:sz w:val="24"/>
          <w:szCs w:val="24"/>
        </w:rPr>
        <w:t>CAPÍTULO XI</w:t>
      </w:r>
      <w:bookmarkEnd w:id="58"/>
    </w:p>
    <w:p w:rsidR="006100B2" w:rsidRPr="00D90FAF" w:rsidRDefault="006100B2" w:rsidP="00D90FAF">
      <w:pPr>
        <w:pStyle w:val="Ttulo2"/>
        <w:jc w:val="center"/>
        <w:rPr>
          <w:rFonts w:ascii="Arial" w:hAnsi="Arial" w:cs="Arial"/>
          <w:b/>
          <w:color w:val="auto"/>
          <w:sz w:val="24"/>
          <w:szCs w:val="24"/>
        </w:rPr>
      </w:pPr>
      <w:bookmarkStart w:id="59" w:name="_Toc33773517"/>
      <w:r w:rsidRPr="00D90FAF">
        <w:rPr>
          <w:rFonts w:ascii="Arial" w:hAnsi="Arial" w:cs="Arial"/>
          <w:b/>
          <w:color w:val="auto"/>
          <w:sz w:val="24"/>
          <w:szCs w:val="24"/>
        </w:rPr>
        <w:t>De la Cultura, Educación, Capacitación e Investigación</w:t>
      </w:r>
      <w:bookmarkEnd w:id="59"/>
    </w:p>
    <w:p w:rsidR="006100B2" w:rsidRPr="00D90FAF" w:rsidRDefault="006100B2" w:rsidP="00D90FAF">
      <w:pPr>
        <w:pStyle w:val="Ttulo2"/>
        <w:jc w:val="center"/>
        <w:rPr>
          <w:rFonts w:ascii="Arial" w:hAnsi="Arial" w:cs="Arial"/>
          <w:b/>
          <w:color w:val="auto"/>
          <w:sz w:val="24"/>
          <w:szCs w:val="24"/>
        </w:rPr>
      </w:pPr>
      <w:bookmarkStart w:id="60" w:name="_Toc33773518"/>
      <w:r w:rsidRPr="00D90FAF">
        <w:rPr>
          <w:rFonts w:ascii="Arial" w:hAnsi="Arial" w:cs="Arial"/>
          <w:b/>
          <w:color w:val="auto"/>
          <w:sz w:val="24"/>
          <w:szCs w:val="24"/>
        </w:rPr>
        <w:t>en Materia de Arbolado</w:t>
      </w:r>
      <w:bookmarkEnd w:id="60"/>
    </w:p>
    <w:bookmarkEnd w:id="57"/>
    <w:p w:rsidR="006100B2" w:rsidRPr="006100B2" w:rsidRDefault="006100B2" w:rsidP="006100B2">
      <w:pPr>
        <w:autoSpaceDE w:val="0"/>
        <w:autoSpaceDN w:val="0"/>
        <w:adjustRightInd w:val="0"/>
        <w:spacing w:after="0" w:line="240" w:lineRule="auto"/>
        <w:ind w:left="171" w:right="249"/>
        <w:jc w:val="center"/>
        <w:rPr>
          <w:rFonts w:ascii="Arial" w:hAnsi="Arial" w:cs="Arial"/>
          <w:b/>
          <w:bCs/>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Artículo 67.- </w:t>
      </w:r>
      <w:r w:rsidRPr="006100B2">
        <w:rPr>
          <w:rFonts w:ascii="Arial" w:hAnsi="Arial" w:cs="Arial"/>
          <w:sz w:val="24"/>
          <w:szCs w:val="24"/>
        </w:rPr>
        <w:t>La Secretaría en coordinación con los municipios y las organizaciones e instituciones privadas y sociales, realizarán las siguientes acciones:</w:t>
      </w:r>
    </w:p>
    <w:p w:rsidR="006100B2" w:rsidRPr="006100B2" w:rsidRDefault="006100B2" w:rsidP="006100B2">
      <w:pPr>
        <w:pStyle w:val="Prrafodelista"/>
        <w:numPr>
          <w:ilvl w:val="0"/>
          <w:numId w:val="21"/>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Promover los objetivos contemplados en esta Ley;</w:t>
      </w:r>
    </w:p>
    <w:p w:rsidR="006100B2" w:rsidRPr="006100B2" w:rsidRDefault="006100B2" w:rsidP="006100B2">
      <w:pPr>
        <w:pStyle w:val="Prrafodelista"/>
        <w:numPr>
          <w:ilvl w:val="0"/>
          <w:numId w:val="21"/>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Fomentar la planeación y ejecución de proyectos inherentes al cuidado, conservación y protección del arbolado público, y</w:t>
      </w:r>
    </w:p>
    <w:p w:rsidR="006100B2" w:rsidRPr="006100B2" w:rsidRDefault="006100B2" w:rsidP="006100B2">
      <w:pPr>
        <w:pStyle w:val="Prrafodelista"/>
        <w:numPr>
          <w:ilvl w:val="0"/>
          <w:numId w:val="21"/>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Las demás que sean de interés para desarrollar, fortalecer y fomentar la cultura del cuidado, conservación y protección del arbolado público.</w:t>
      </w:r>
    </w:p>
    <w:p w:rsidR="006100B2" w:rsidRPr="006100B2" w:rsidRDefault="006100B2" w:rsidP="006100B2">
      <w:pPr>
        <w:pStyle w:val="Prrafodelista"/>
        <w:autoSpaceDE w:val="0"/>
        <w:autoSpaceDN w:val="0"/>
        <w:adjustRightInd w:val="0"/>
        <w:spacing w:after="0" w:line="240" w:lineRule="auto"/>
        <w:ind w:left="891"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Artículo 68.- </w:t>
      </w:r>
      <w:r w:rsidRPr="006100B2">
        <w:rPr>
          <w:rFonts w:ascii="Arial" w:hAnsi="Arial" w:cs="Arial"/>
          <w:sz w:val="24"/>
          <w:szCs w:val="24"/>
        </w:rPr>
        <w:t>En materia de educación y capacitación, la Secretaría en coordinación con la Secretaría de Educación en el Estado y con las demás dependencias e instancias de gobierno competentes, así como los sectores social y privado, realizará las siguientes acciones:</w:t>
      </w:r>
    </w:p>
    <w:p w:rsidR="006100B2" w:rsidRPr="006100B2" w:rsidRDefault="006100B2" w:rsidP="006100B2">
      <w:pPr>
        <w:pStyle w:val="Prrafodelista"/>
        <w:numPr>
          <w:ilvl w:val="0"/>
          <w:numId w:val="22"/>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Fomentar, apoyar y organizar programas de formación, capacitación y actualización continua de los servidores públicos en materia de cuidado, conservación y protección del arbolado público;</w:t>
      </w:r>
    </w:p>
    <w:p w:rsidR="006100B2" w:rsidRPr="006100B2" w:rsidRDefault="006100B2" w:rsidP="006100B2">
      <w:pPr>
        <w:pStyle w:val="Prrafodelista"/>
        <w:numPr>
          <w:ilvl w:val="0"/>
          <w:numId w:val="22"/>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 xml:space="preserve">Fomentar y apoyar la formación, capacitación y actualización de los prestadores de servicios técnicos en materia </w:t>
      </w:r>
      <w:r w:rsidRPr="006100B2">
        <w:rPr>
          <w:rFonts w:ascii="Arial" w:hAnsi="Arial" w:cs="Arial"/>
          <w:i/>
          <w:iCs/>
          <w:sz w:val="24"/>
          <w:szCs w:val="24"/>
        </w:rPr>
        <w:t xml:space="preserve">de </w:t>
      </w:r>
      <w:r w:rsidRPr="006100B2">
        <w:rPr>
          <w:rFonts w:ascii="Arial" w:hAnsi="Arial" w:cs="Arial"/>
          <w:sz w:val="24"/>
          <w:szCs w:val="24"/>
        </w:rPr>
        <w:t>arbolado público, y</w:t>
      </w:r>
    </w:p>
    <w:p w:rsidR="006100B2" w:rsidRPr="006100B2" w:rsidRDefault="006100B2" w:rsidP="006100B2">
      <w:pPr>
        <w:pStyle w:val="Prrafodelista"/>
        <w:numPr>
          <w:ilvl w:val="0"/>
          <w:numId w:val="22"/>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Promover planes y programas educativos dirigidos al cumplimiento de los objetivos de esta Ley.</w:t>
      </w:r>
    </w:p>
    <w:p w:rsidR="006100B2" w:rsidRPr="006100B2" w:rsidRDefault="006100B2" w:rsidP="006100B2">
      <w:pPr>
        <w:autoSpaceDE w:val="0"/>
        <w:autoSpaceDN w:val="0"/>
        <w:adjustRightInd w:val="0"/>
        <w:spacing w:after="0" w:line="240" w:lineRule="auto"/>
        <w:ind w:left="171" w:right="249"/>
        <w:jc w:val="both"/>
        <w:rPr>
          <w:rFonts w:ascii="Arial" w:hAnsi="Arial" w:cs="Arial"/>
          <w:b/>
          <w:bCs/>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Artículo 69.- </w:t>
      </w:r>
      <w:r w:rsidRPr="006100B2">
        <w:rPr>
          <w:rFonts w:ascii="Arial" w:hAnsi="Arial" w:cs="Arial"/>
          <w:sz w:val="24"/>
          <w:szCs w:val="24"/>
        </w:rPr>
        <w:t>La Secretaría coordinará los esfuerzos y acciones que en materia de investigación, desarrollo, innovación y transferencia tecnológica se requiera para el cuidado, conservación y protección del arbolado público, con las siguientes acciones:</w:t>
      </w:r>
    </w:p>
    <w:p w:rsidR="006100B2" w:rsidRPr="006100B2" w:rsidRDefault="006100B2" w:rsidP="006100B2">
      <w:pPr>
        <w:pStyle w:val="Prrafodelista"/>
        <w:numPr>
          <w:ilvl w:val="0"/>
          <w:numId w:val="29"/>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Promover el intercambio científico y tecnológico entre los investigadores e instituciones académicas, centros de investigación e instituciones de educación superior del Estado y del País, así como con otros países, y</w:t>
      </w:r>
    </w:p>
    <w:p w:rsidR="006100B2" w:rsidRPr="006100B2" w:rsidRDefault="006100B2" w:rsidP="006100B2">
      <w:pPr>
        <w:pStyle w:val="Prrafodelista"/>
        <w:numPr>
          <w:ilvl w:val="0"/>
          <w:numId w:val="29"/>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Impulsar la recopilación, análisis y divulgación de investigaciones exitosas en materia de cuidado y conservación del arbolado público en el ámbito municipal, estatal, nacional e internacional.</w:t>
      </w:r>
    </w:p>
    <w:p w:rsidR="006100B2" w:rsidRPr="00D90FAF" w:rsidRDefault="006100B2" w:rsidP="00D90FAF">
      <w:pPr>
        <w:autoSpaceDE w:val="0"/>
        <w:autoSpaceDN w:val="0"/>
        <w:adjustRightInd w:val="0"/>
        <w:spacing w:after="0" w:line="240" w:lineRule="auto"/>
        <w:ind w:left="171" w:right="249"/>
        <w:jc w:val="center"/>
        <w:rPr>
          <w:rFonts w:ascii="Arial" w:hAnsi="Arial" w:cs="Arial"/>
          <w:b/>
          <w:bCs/>
          <w:sz w:val="24"/>
          <w:szCs w:val="24"/>
        </w:rPr>
      </w:pPr>
    </w:p>
    <w:p w:rsidR="006100B2" w:rsidRPr="00D90FAF" w:rsidRDefault="006100B2" w:rsidP="00D90FAF">
      <w:pPr>
        <w:pStyle w:val="Ttulo1"/>
        <w:spacing w:before="0" w:line="240" w:lineRule="auto"/>
        <w:jc w:val="center"/>
        <w:rPr>
          <w:rFonts w:ascii="Arial" w:hAnsi="Arial" w:cs="Arial"/>
          <w:b/>
          <w:color w:val="auto"/>
          <w:sz w:val="24"/>
          <w:szCs w:val="24"/>
        </w:rPr>
      </w:pPr>
      <w:bookmarkStart w:id="61" w:name="_Toc33773519"/>
      <w:bookmarkStart w:id="62" w:name="_Hlk24711945"/>
      <w:r w:rsidRPr="00D90FAF">
        <w:rPr>
          <w:rFonts w:ascii="Arial" w:hAnsi="Arial" w:cs="Arial"/>
          <w:b/>
          <w:color w:val="auto"/>
          <w:sz w:val="24"/>
          <w:szCs w:val="24"/>
        </w:rPr>
        <w:t>CAPÍTULO XII</w:t>
      </w:r>
      <w:bookmarkEnd w:id="61"/>
    </w:p>
    <w:p w:rsidR="006100B2" w:rsidRPr="00D90FAF" w:rsidRDefault="006100B2" w:rsidP="00D90FAF">
      <w:pPr>
        <w:pStyle w:val="Ttulo1"/>
        <w:spacing w:before="0" w:line="240" w:lineRule="auto"/>
        <w:jc w:val="center"/>
        <w:rPr>
          <w:rFonts w:ascii="Arial" w:hAnsi="Arial" w:cs="Arial"/>
          <w:b/>
          <w:color w:val="auto"/>
          <w:sz w:val="24"/>
          <w:szCs w:val="24"/>
        </w:rPr>
      </w:pPr>
      <w:bookmarkStart w:id="63" w:name="_Toc33773520"/>
      <w:r w:rsidRPr="00D90FAF">
        <w:rPr>
          <w:rFonts w:ascii="Arial" w:hAnsi="Arial" w:cs="Arial"/>
          <w:b/>
          <w:color w:val="auto"/>
          <w:sz w:val="24"/>
          <w:szCs w:val="24"/>
        </w:rPr>
        <w:t>De las Medidas Preventivas, Visitas de Inspección, Prohibiciones, Infracciones y Sanciones</w:t>
      </w:r>
      <w:bookmarkEnd w:id="63"/>
    </w:p>
    <w:p w:rsidR="006100B2" w:rsidRPr="00D90FAF" w:rsidRDefault="006100B2" w:rsidP="00D90FAF">
      <w:pPr>
        <w:autoSpaceDE w:val="0"/>
        <w:autoSpaceDN w:val="0"/>
        <w:adjustRightInd w:val="0"/>
        <w:spacing w:after="0" w:line="240" w:lineRule="auto"/>
        <w:ind w:left="171" w:right="249"/>
        <w:jc w:val="center"/>
        <w:rPr>
          <w:rFonts w:ascii="Arial" w:hAnsi="Arial" w:cs="Arial"/>
          <w:b/>
          <w:bCs/>
          <w:sz w:val="24"/>
          <w:szCs w:val="24"/>
        </w:rPr>
      </w:pPr>
    </w:p>
    <w:p w:rsidR="006100B2" w:rsidRPr="00D90FAF" w:rsidRDefault="006100B2" w:rsidP="00D90FAF">
      <w:pPr>
        <w:pStyle w:val="Ttulo2"/>
        <w:spacing w:before="0" w:line="240" w:lineRule="auto"/>
        <w:jc w:val="center"/>
        <w:rPr>
          <w:rFonts w:ascii="Arial" w:hAnsi="Arial" w:cs="Arial"/>
          <w:b/>
          <w:color w:val="auto"/>
          <w:sz w:val="24"/>
          <w:szCs w:val="24"/>
        </w:rPr>
      </w:pPr>
      <w:bookmarkStart w:id="64" w:name="_Toc33773521"/>
      <w:r w:rsidRPr="00D90FAF">
        <w:rPr>
          <w:rFonts w:ascii="Arial" w:hAnsi="Arial" w:cs="Arial"/>
          <w:b/>
          <w:color w:val="auto"/>
          <w:sz w:val="24"/>
          <w:szCs w:val="24"/>
        </w:rPr>
        <w:lastRenderedPageBreak/>
        <w:t>SECCIÓN I</w:t>
      </w:r>
      <w:bookmarkEnd w:id="64"/>
    </w:p>
    <w:p w:rsidR="006100B2" w:rsidRPr="00D90FAF" w:rsidRDefault="006100B2" w:rsidP="00D90FAF">
      <w:pPr>
        <w:pStyle w:val="Ttulo2"/>
        <w:spacing w:before="0" w:line="240" w:lineRule="auto"/>
        <w:jc w:val="center"/>
        <w:rPr>
          <w:rFonts w:ascii="Arial" w:hAnsi="Arial" w:cs="Arial"/>
          <w:b/>
          <w:color w:val="auto"/>
          <w:sz w:val="24"/>
          <w:szCs w:val="24"/>
        </w:rPr>
      </w:pPr>
      <w:bookmarkStart w:id="65" w:name="_Toc33773522"/>
      <w:r w:rsidRPr="00D90FAF">
        <w:rPr>
          <w:rFonts w:ascii="Arial" w:hAnsi="Arial" w:cs="Arial"/>
          <w:b/>
          <w:color w:val="auto"/>
          <w:sz w:val="24"/>
          <w:szCs w:val="24"/>
        </w:rPr>
        <w:t>De las Medidas Preventivas</w:t>
      </w:r>
      <w:bookmarkEnd w:id="65"/>
    </w:p>
    <w:p w:rsidR="006100B2" w:rsidRPr="006100B2" w:rsidRDefault="006100B2" w:rsidP="006100B2">
      <w:pPr>
        <w:autoSpaceDE w:val="0"/>
        <w:autoSpaceDN w:val="0"/>
        <w:adjustRightInd w:val="0"/>
        <w:spacing w:after="0" w:line="240" w:lineRule="auto"/>
        <w:ind w:left="171" w:right="249"/>
        <w:jc w:val="center"/>
        <w:rPr>
          <w:rFonts w:ascii="Arial" w:hAnsi="Arial" w:cs="Arial"/>
          <w:b/>
          <w:bCs/>
          <w:sz w:val="24"/>
          <w:szCs w:val="24"/>
        </w:rPr>
      </w:pPr>
    </w:p>
    <w:bookmarkEnd w:id="62"/>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Artículo 70.- </w:t>
      </w:r>
      <w:r w:rsidRPr="006100B2">
        <w:rPr>
          <w:rFonts w:ascii="Arial" w:hAnsi="Arial" w:cs="Arial"/>
          <w:sz w:val="24"/>
          <w:szCs w:val="24"/>
        </w:rPr>
        <w:t>Para el cumplimiento de las disposiciones de la presente Ley y para evitar que se cause un daño o se continúen realizando actividades que afecten el arbolado público, bienes muebles, inmuebles o personas, el Municipio o la Secretaría, a través de los servidores públicos acreditados, en el transcurso de la diligencia y previo al cumplimiento de las formalidades previstas en la Ley, podrán aplicar medidas preventivas y de seguridad, siempre y cuando dicha circunstancia se encuentre prevista en la orden de inspección que los faculte para desarrollar la visita.</w:t>
      </w: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sz w:val="24"/>
          <w:szCs w:val="24"/>
        </w:rPr>
        <w:t>Las medidas preventivas y de seguridad son de aplicación inmediata, sin perjuicio de las sanciones y reparación del daño que corresponda al caso.</w:t>
      </w: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Artículo 71.- </w:t>
      </w:r>
      <w:r w:rsidRPr="006100B2">
        <w:rPr>
          <w:rFonts w:ascii="Arial" w:hAnsi="Arial" w:cs="Arial"/>
          <w:sz w:val="24"/>
          <w:szCs w:val="24"/>
        </w:rPr>
        <w:t>Para los efectos de esta Ley se consideran como medidas preventivas y de seguridad:</w:t>
      </w:r>
    </w:p>
    <w:p w:rsidR="006100B2" w:rsidRPr="006100B2" w:rsidRDefault="006100B2" w:rsidP="006100B2">
      <w:pPr>
        <w:pStyle w:val="Prrafodelista"/>
        <w:numPr>
          <w:ilvl w:val="0"/>
          <w:numId w:val="27"/>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La suspensión o clausura temporal, total o parcial, de las actividades de plantación, poda, derribo o trasplante;</w:t>
      </w:r>
    </w:p>
    <w:p w:rsidR="006100B2" w:rsidRPr="006100B2" w:rsidRDefault="006100B2" w:rsidP="006100B2">
      <w:pPr>
        <w:pStyle w:val="Prrafodelista"/>
        <w:numPr>
          <w:ilvl w:val="0"/>
          <w:numId w:val="27"/>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Citatorios emitidos por la autoridad competente;</w:t>
      </w:r>
    </w:p>
    <w:p w:rsidR="006100B2" w:rsidRPr="006100B2" w:rsidRDefault="006100B2" w:rsidP="006100B2">
      <w:pPr>
        <w:pStyle w:val="Prrafodelista"/>
        <w:numPr>
          <w:ilvl w:val="0"/>
          <w:numId w:val="27"/>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 xml:space="preserve">El aseguramiento precautorio de los instrumentos, maquinaria o herramientas que se hayan utilizado para llevar a cabo las actividades que pudieran dar origen a la imposición de alguna sanción por la comisión de conductas contrarias a las disposiciones de esta Ley; </w:t>
      </w:r>
    </w:p>
    <w:p w:rsidR="006100B2" w:rsidRPr="006100B2" w:rsidRDefault="006100B2" w:rsidP="006100B2">
      <w:pPr>
        <w:pStyle w:val="Prrafodelista"/>
        <w:numPr>
          <w:ilvl w:val="0"/>
          <w:numId w:val="27"/>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 xml:space="preserve">Las demás a las que fuera acreedor </w:t>
      </w:r>
      <w:proofErr w:type="gramStart"/>
      <w:r w:rsidRPr="006100B2">
        <w:rPr>
          <w:rFonts w:ascii="Arial" w:hAnsi="Arial" w:cs="Arial"/>
          <w:sz w:val="24"/>
          <w:szCs w:val="24"/>
        </w:rPr>
        <w:t>de acuerdo a</w:t>
      </w:r>
      <w:proofErr w:type="gramEnd"/>
      <w:r w:rsidRPr="006100B2">
        <w:rPr>
          <w:rFonts w:ascii="Arial" w:hAnsi="Arial" w:cs="Arial"/>
          <w:sz w:val="24"/>
          <w:szCs w:val="24"/>
        </w:rPr>
        <w:t xml:space="preserve"> esta Ley, por los daños causados al árbol o equipamiento urbano, o infraestructura aérea o subterránea;</w:t>
      </w:r>
    </w:p>
    <w:p w:rsidR="006100B2" w:rsidRPr="006100B2" w:rsidRDefault="006100B2" w:rsidP="006100B2">
      <w:pPr>
        <w:autoSpaceDE w:val="0"/>
        <w:autoSpaceDN w:val="0"/>
        <w:adjustRightInd w:val="0"/>
        <w:spacing w:after="0" w:line="240" w:lineRule="auto"/>
        <w:ind w:left="284"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left="284" w:right="249"/>
        <w:jc w:val="both"/>
        <w:rPr>
          <w:rFonts w:ascii="Arial" w:hAnsi="Arial" w:cs="Arial"/>
          <w:sz w:val="24"/>
          <w:szCs w:val="24"/>
        </w:rPr>
      </w:pPr>
      <w:r w:rsidRPr="006100B2">
        <w:rPr>
          <w:rFonts w:ascii="Arial" w:hAnsi="Arial" w:cs="Arial"/>
          <w:sz w:val="24"/>
          <w:szCs w:val="24"/>
        </w:rPr>
        <w:t>En cualquiera de los supuestos de las fracciones anteriores, la autoridad municipal o la Secretaría, deberá dictar las medidas correctivas que procedan, otorgándole al visitado un plazo suficiente para su cumplimento, para que previa la acreditación del mismo, la Autoridad Municipal o Estatal proceda al levantamiento de la medida de prevención o de seguridad que le haya sido impuesta al visitado, y</w:t>
      </w:r>
    </w:p>
    <w:p w:rsidR="006100B2" w:rsidRPr="006100B2" w:rsidRDefault="006100B2" w:rsidP="006100B2">
      <w:pPr>
        <w:autoSpaceDE w:val="0"/>
        <w:autoSpaceDN w:val="0"/>
        <w:adjustRightInd w:val="0"/>
        <w:spacing w:after="0" w:line="240" w:lineRule="auto"/>
        <w:ind w:left="284"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left="284" w:right="249"/>
        <w:jc w:val="both"/>
        <w:rPr>
          <w:rFonts w:ascii="Arial" w:hAnsi="Arial" w:cs="Arial"/>
          <w:sz w:val="24"/>
          <w:szCs w:val="24"/>
        </w:rPr>
      </w:pPr>
      <w:r w:rsidRPr="006100B2">
        <w:rPr>
          <w:rFonts w:ascii="Arial" w:hAnsi="Arial" w:cs="Arial"/>
          <w:sz w:val="24"/>
          <w:szCs w:val="24"/>
        </w:rPr>
        <w:t>Asimismo, el Municipio o la Secretaría otorgará un plazo de diez días hábiles al presunto infractor para que manifieste lo que a su derecho convenga y ofrezca las pruebas de su interés, y una vez concluido dicho plazo se pondrán a su disposición las actuaciones del expediente respectivo para que en un término de tres días hábiles formule los alegatos respectivos.</w:t>
      </w:r>
    </w:p>
    <w:p w:rsidR="006100B2" w:rsidRPr="006100B2" w:rsidRDefault="006100B2" w:rsidP="006100B2">
      <w:pPr>
        <w:pStyle w:val="Prrafodelista"/>
        <w:autoSpaceDE w:val="0"/>
        <w:autoSpaceDN w:val="0"/>
        <w:adjustRightInd w:val="0"/>
        <w:spacing w:after="0" w:line="240" w:lineRule="auto"/>
        <w:ind w:left="891"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Artículo 72.- </w:t>
      </w:r>
      <w:r w:rsidRPr="006100B2">
        <w:rPr>
          <w:rFonts w:ascii="Arial" w:hAnsi="Arial" w:cs="Arial"/>
          <w:sz w:val="24"/>
          <w:szCs w:val="24"/>
        </w:rPr>
        <w:t>Una vez agotados los plazos a que hace referencia el artículo anterior, habiendo comparecido o no el presunto infractor en el procedimiento administrativo, la Autoridad Municipal o Estatal procederá dentro de los diez días hábiles siguientes, a emitir la resolución definitiva debidamente fundada y motivada, en la que se impondrán, en su caso, las sanciones que correspondan por la comisión de las infracciones o contravenciones establecidas en esta Ley.</w:t>
      </w:r>
    </w:p>
    <w:p w:rsidR="006100B2" w:rsidRPr="006100B2" w:rsidRDefault="006100B2" w:rsidP="009C5DCA">
      <w:pPr>
        <w:autoSpaceDE w:val="0"/>
        <w:autoSpaceDN w:val="0"/>
        <w:adjustRightInd w:val="0"/>
        <w:spacing w:after="0" w:line="240" w:lineRule="auto"/>
        <w:ind w:right="249"/>
        <w:rPr>
          <w:rFonts w:ascii="Arial" w:hAnsi="Arial" w:cs="Arial"/>
          <w:b/>
          <w:bCs/>
          <w:sz w:val="24"/>
          <w:szCs w:val="24"/>
        </w:rPr>
      </w:pPr>
      <w:bookmarkStart w:id="66" w:name="_Hlk24711952"/>
    </w:p>
    <w:p w:rsidR="006100B2" w:rsidRPr="009C5DCA" w:rsidRDefault="006100B2" w:rsidP="009C5DCA">
      <w:pPr>
        <w:pStyle w:val="Ttulo2"/>
        <w:jc w:val="center"/>
        <w:rPr>
          <w:rFonts w:ascii="Arial" w:hAnsi="Arial" w:cs="Arial"/>
          <w:b/>
          <w:color w:val="auto"/>
          <w:sz w:val="24"/>
          <w:szCs w:val="24"/>
        </w:rPr>
      </w:pPr>
      <w:bookmarkStart w:id="67" w:name="_Toc33773523"/>
      <w:r w:rsidRPr="009C5DCA">
        <w:rPr>
          <w:rFonts w:ascii="Arial" w:hAnsi="Arial" w:cs="Arial"/>
          <w:b/>
          <w:color w:val="auto"/>
          <w:sz w:val="24"/>
          <w:szCs w:val="24"/>
        </w:rPr>
        <w:lastRenderedPageBreak/>
        <w:t>SECCIÓN II</w:t>
      </w:r>
      <w:bookmarkEnd w:id="67"/>
    </w:p>
    <w:p w:rsidR="006100B2" w:rsidRPr="009C5DCA" w:rsidRDefault="006100B2" w:rsidP="009C5DCA">
      <w:pPr>
        <w:pStyle w:val="Ttulo2"/>
        <w:jc w:val="center"/>
        <w:rPr>
          <w:rFonts w:ascii="Arial" w:hAnsi="Arial" w:cs="Arial"/>
          <w:b/>
          <w:color w:val="auto"/>
          <w:sz w:val="24"/>
          <w:szCs w:val="24"/>
        </w:rPr>
      </w:pPr>
      <w:bookmarkStart w:id="68" w:name="_Toc33773524"/>
      <w:r w:rsidRPr="009C5DCA">
        <w:rPr>
          <w:rFonts w:ascii="Arial" w:hAnsi="Arial" w:cs="Arial"/>
          <w:b/>
          <w:color w:val="auto"/>
          <w:sz w:val="24"/>
          <w:szCs w:val="24"/>
        </w:rPr>
        <w:t>De las Visitas de Inspección</w:t>
      </w:r>
      <w:bookmarkEnd w:id="68"/>
    </w:p>
    <w:p w:rsidR="006100B2" w:rsidRPr="006100B2" w:rsidRDefault="006100B2" w:rsidP="006100B2">
      <w:pPr>
        <w:autoSpaceDE w:val="0"/>
        <w:autoSpaceDN w:val="0"/>
        <w:adjustRightInd w:val="0"/>
        <w:spacing w:after="0" w:line="240" w:lineRule="auto"/>
        <w:ind w:left="171" w:right="249"/>
        <w:jc w:val="center"/>
        <w:rPr>
          <w:rFonts w:ascii="Arial" w:hAnsi="Arial" w:cs="Arial"/>
          <w:b/>
          <w:bCs/>
          <w:sz w:val="24"/>
          <w:szCs w:val="24"/>
        </w:rPr>
      </w:pPr>
    </w:p>
    <w:bookmarkEnd w:id="66"/>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Artículo 73.- </w:t>
      </w:r>
      <w:r w:rsidRPr="006100B2">
        <w:rPr>
          <w:rFonts w:ascii="Arial" w:hAnsi="Arial" w:cs="Arial"/>
          <w:sz w:val="24"/>
          <w:szCs w:val="24"/>
        </w:rPr>
        <w:t xml:space="preserve">Las Autoridades Municipales, la Secretaría y la Procuraduría son las encargadas de la inspección y vigilancia para el cuidado, conservación y protección del arbolado público </w:t>
      </w:r>
      <w:proofErr w:type="gramStart"/>
      <w:r w:rsidRPr="006100B2">
        <w:rPr>
          <w:rFonts w:ascii="Arial" w:hAnsi="Arial" w:cs="Arial"/>
          <w:sz w:val="24"/>
          <w:szCs w:val="24"/>
        </w:rPr>
        <w:t>de acuerdo a</w:t>
      </w:r>
      <w:proofErr w:type="gramEnd"/>
      <w:r w:rsidRPr="006100B2">
        <w:rPr>
          <w:rFonts w:ascii="Arial" w:hAnsi="Arial" w:cs="Arial"/>
          <w:sz w:val="24"/>
          <w:szCs w:val="24"/>
        </w:rPr>
        <w:t xml:space="preserve"> sus atribuciones, teniendo como objetivo primordial la salvaguarda del arbolado público, así como la prevención de infracciones a la presente Ley y acciones que contravengan las disposiciones jurídicas aplicables en la materia.</w:t>
      </w: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Artículo 74.- </w:t>
      </w:r>
      <w:r w:rsidRPr="006100B2">
        <w:rPr>
          <w:rFonts w:ascii="Arial" w:hAnsi="Arial" w:cs="Arial"/>
          <w:sz w:val="24"/>
          <w:szCs w:val="24"/>
        </w:rPr>
        <w:t>El personal que realice las visitas de inspección deberá contar con identificación vigente que lo acredite como servidor público adscrito a la Autoridad Estatal o Municipal, la cual debe contener el nombre de la persona acreditada como inspector, su fotografía reciente que permita identificar los rasgos fisionómicos del servidor público, fecha de expedición, vigencia y firma autógrafa del funcionario con atribuciones para expedir dicho documento; misma que deberá mostrar al visitado al inicio de la diligencia.</w:t>
      </w: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Artículo 75.- </w:t>
      </w:r>
      <w:r w:rsidRPr="006100B2">
        <w:rPr>
          <w:rFonts w:ascii="Arial" w:hAnsi="Arial" w:cs="Arial"/>
          <w:sz w:val="24"/>
          <w:szCs w:val="24"/>
        </w:rPr>
        <w:t>Los inspectores que lleven a cabo la diligencia, deberán encontrarse provistos de orden escrita debidamente fundada y motivada, emitida por el titular de la dependencia Estatal o Municipal, en la que se precisará la persona física o moral a quien se encuentra dirigida la orden de inspección, el domicilio en el que se practicará la diligencia, la vigencia del documento, el objeto y alcance de la visita de inspección, la zona o lugar a inspeccionarse, así como la designación de los servidores públicos que la practicarán, ya sea de forma conjunta o separada. Al visitado se le hará entrega, al inicio de la diligencia, copia con firma autógrafa de dicha orden de inspección y se le requerirá a quien entienda la diligencia, para que designe dos testigos que lo acompañarán en el desarrollo de la misma, en caso de negarse a designarlos lo podrán realizar en rebeldía los inspectores actuantes, y de no existir testigos en el lugar, se hará constar dicha circunstancia en el acta respectiva, sin que ello afecte su validez.</w:t>
      </w:r>
    </w:p>
    <w:p w:rsidR="006100B2" w:rsidRPr="006100B2" w:rsidRDefault="006100B2" w:rsidP="006100B2">
      <w:pPr>
        <w:autoSpaceDE w:val="0"/>
        <w:autoSpaceDN w:val="0"/>
        <w:adjustRightInd w:val="0"/>
        <w:spacing w:after="0" w:line="240" w:lineRule="auto"/>
        <w:ind w:left="171" w:right="249"/>
        <w:jc w:val="both"/>
        <w:rPr>
          <w:rFonts w:ascii="Arial" w:hAnsi="Arial" w:cs="Arial"/>
          <w:b/>
          <w:bCs/>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Artículo 76.- </w:t>
      </w:r>
      <w:r w:rsidRPr="006100B2">
        <w:rPr>
          <w:rFonts w:ascii="Arial" w:hAnsi="Arial" w:cs="Arial"/>
          <w:sz w:val="24"/>
          <w:szCs w:val="24"/>
        </w:rPr>
        <w:t>En el transcurso de la diligencia, se levantará acta circunstanciada, en la que se asentarán los hechos u omisiones presenciados por los visitadores en el desarrollo de la diligencia, otorgándosele al visitado el uso de la palabra al final de la visita para que manifieste lo que a su derecho convenga, pudiendo también hacer uso de ese derecho dentro de los cinco días hábiles posteriores al cierre de la inspección.</w:t>
      </w: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sz w:val="24"/>
          <w:szCs w:val="24"/>
        </w:rPr>
        <w:t>Al final de la diligencia, se recabarán en el acta circunstanciada las firmas de todos los que en ella intervinieron, en caso de que el visitado o los testigos se negaren a firmar, se asentará la razón correspondiente en el acta de referencia sin que ello afecte su validez.</w:t>
      </w: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p>
    <w:p w:rsidR="006100B2" w:rsidRPr="009C5DCA" w:rsidRDefault="006100B2" w:rsidP="009C5DCA">
      <w:pPr>
        <w:pStyle w:val="Ttulo2"/>
        <w:jc w:val="center"/>
        <w:rPr>
          <w:rFonts w:ascii="Arial" w:hAnsi="Arial" w:cs="Arial"/>
          <w:b/>
          <w:color w:val="auto"/>
          <w:sz w:val="24"/>
          <w:szCs w:val="24"/>
        </w:rPr>
      </w:pPr>
      <w:bookmarkStart w:id="69" w:name="_Toc33773525"/>
      <w:bookmarkStart w:id="70" w:name="_Hlk24711958"/>
      <w:r w:rsidRPr="009C5DCA">
        <w:rPr>
          <w:rFonts w:ascii="Arial" w:hAnsi="Arial" w:cs="Arial"/>
          <w:b/>
          <w:color w:val="auto"/>
          <w:sz w:val="24"/>
          <w:szCs w:val="24"/>
        </w:rPr>
        <w:t>SECCIÓN III</w:t>
      </w:r>
      <w:bookmarkEnd w:id="69"/>
    </w:p>
    <w:p w:rsidR="006100B2" w:rsidRPr="009C5DCA" w:rsidRDefault="006100B2" w:rsidP="009C5DCA">
      <w:pPr>
        <w:pStyle w:val="Ttulo2"/>
        <w:jc w:val="center"/>
        <w:rPr>
          <w:rFonts w:ascii="Arial" w:hAnsi="Arial" w:cs="Arial"/>
          <w:b/>
          <w:color w:val="auto"/>
          <w:sz w:val="24"/>
          <w:szCs w:val="24"/>
        </w:rPr>
      </w:pPr>
      <w:bookmarkStart w:id="71" w:name="_Toc33773526"/>
      <w:r w:rsidRPr="009C5DCA">
        <w:rPr>
          <w:rFonts w:ascii="Arial" w:hAnsi="Arial" w:cs="Arial"/>
          <w:b/>
          <w:color w:val="auto"/>
          <w:sz w:val="24"/>
          <w:szCs w:val="24"/>
        </w:rPr>
        <w:t>De las prohibiciones</w:t>
      </w:r>
      <w:bookmarkEnd w:id="71"/>
    </w:p>
    <w:bookmarkEnd w:id="70"/>
    <w:p w:rsidR="006100B2" w:rsidRPr="006100B2" w:rsidRDefault="006100B2" w:rsidP="006100B2">
      <w:pPr>
        <w:autoSpaceDE w:val="0"/>
        <w:autoSpaceDN w:val="0"/>
        <w:adjustRightInd w:val="0"/>
        <w:spacing w:after="0" w:line="240" w:lineRule="auto"/>
        <w:ind w:left="171" w:right="249"/>
        <w:jc w:val="both"/>
        <w:rPr>
          <w:rFonts w:ascii="Arial" w:hAnsi="Arial" w:cs="Arial"/>
          <w:b/>
          <w:bCs/>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lastRenderedPageBreak/>
        <w:t xml:space="preserve">Artículo 77.- </w:t>
      </w:r>
      <w:r w:rsidRPr="006100B2">
        <w:rPr>
          <w:rFonts w:ascii="Arial" w:hAnsi="Arial" w:cs="Arial"/>
          <w:sz w:val="24"/>
          <w:szCs w:val="24"/>
        </w:rPr>
        <w:t>Se prohíbe en las áreas destinadas al uso público la</w:t>
      </w:r>
      <w:r w:rsidRPr="006100B2">
        <w:rPr>
          <w:rFonts w:ascii="Arial" w:hAnsi="Arial" w:cs="Arial"/>
          <w:b/>
          <w:bCs/>
          <w:sz w:val="24"/>
          <w:szCs w:val="24"/>
        </w:rPr>
        <w:t xml:space="preserve"> </w:t>
      </w:r>
      <w:r w:rsidRPr="006100B2">
        <w:rPr>
          <w:rFonts w:ascii="Arial" w:hAnsi="Arial" w:cs="Arial"/>
          <w:sz w:val="24"/>
          <w:szCs w:val="24"/>
        </w:rPr>
        <w:t>siembra, plantado, trasplante de árboles que no sean nativos de la región.</w:t>
      </w: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Artículo 78.- </w:t>
      </w:r>
      <w:r w:rsidRPr="006100B2">
        <w:rPr>
          <w:rFonts w:ascii="Arial" w:hAnsi="Arial" w:cs="Arial"/>
          <w:sz w:val="24"/>
          <w:szCs w:val="24"/>
        </w:rPr>
        <w:t>Se prohíbe el derribo o poda excesiva de arbolado público, con el propósito de proporcionar visibilidad a anuncios o permitir maniobras de instalación de anuncios o atención de los ya instalados.</w:t>
      </w:r>
    </w:p>
    <w:p w:rsidR="006100B2" w:rsidRPr="006100B2" w:rsidRDefault="006100B2" w:rsidP="006100B2">
      <w:pPr>
        <w:autoSpaceDE w:val="0"/>
        <w:autoSpaceDN w:val="0"/>
        <w:adjustRightInd w:val="0"/>
        <w:spacing w:after="0" w:line="240" w:lineRule="auto"/>
        <w:ind w:left="171" w:right="249"/>
        <w:jc w:val="center"/>
        <w:rPr>
          <w:rFonts w:ascii="Arial" w:hAnsi="Arial" w:cs="Arial"/>
          <w:b/>
          <w:bCs/>
          <w:sz w:val="24"/>
          <w:szCs w:val="24"/>
        </w:rPr>
      </w:pPr>
      <w:bookmarkStart w:id="72" w:name="_Hlk24711963"/>
    </w:p>
    <w:p w:rsidR="006100B2" w:rsidRPr="009C5DCA" w:rsidRDefault="006100B2" w:rsidP="009C5DCA">
      <w:pPr>
        <w:pStyle w:val="Ttulo2"/>
        <w:jc w:val="center"/>
        <w:rPr>
          <w:rFonts w:ascii="Arial" w:hAnsi="Arial" w:cs="Arial"/>
          <w:b/>
          <w:color w:val="auto"/>
          <w:sz w:val="24"/>
          <w:szCs w:val="24"/>
        </w:rPr>
      </w:pPr>
      <w:bookmarkStart w:id="73" w:name="_Toc33773527"/>
      <w:r w:rsidRPr="009C5DCA">
        <w:rPr>
          <w:rFonts w:ascii="Arial" w:hAnsi="Arial" w:cs="Arial"/>
          <w:b/>
          <w:color w:val="auto"/>
          <w:sz w:val="24"/>
          <w:szCs w:val="24"/>
        </w:rPr>
        <w:t>SECCIÓN IV</w:t>
      </w:r>
      <w:bookmarkEnd w:id="73"/>
    </w:p>
    <w:p w:rsidR="006100B2" w:rsidRPr="009C5DCA" w:rsidRDefault="006100B2" w:rsidP="009C5DCA">
      <w:pPr>
        <w:pStyle w:val="Ttulo2"/>
        <w:jc w:val="center"/>
        <w:rPr>
          <w:rFonts w:ascii="Arial" w:hAnsi="Arial" w:cs="Arial"/>
          <w:b/>
          <w:color w:val="auto"/>
          <w:sz w:val="24"/>
          <w:szCs w:val="24"/>
        </w:rPr>
      </w:pPr>
      <w:bookmarkStart w:id="74" w:name="_Toc33773528"/>
      <w:r w:rsidRPr="009C5DCA">
        <w:rPr>
          <w:rFonts w:ascii="Arial" w:hAnsi="Arial" w:cs="Arial"/>
          <w:b/>
          <w:color w:val="auto"/>
          <w:sz w:val="24"/>
          <w:szCs w:val="24"/>
        </w:rPr>
        <w:t>De las Infracciones y Sanciones</w:t>
      </w:r>
      <w:bookmarkEnd w:id="74"/>
    </w:p>
    <w:p w:rsidR="006100B2" w:rsidRPr="006100B2" w:rsidRDefault="006100B2" w:rsidP="006100B2">
      <w:pPr>
        <w:autoSpaceDE w:val="0"/>
        <w:autoSpaceDN w:val="0"/>
        <w:adjustRightInd w:val="0"/>
        <w:spacing w:after="0" w:line="240" w:lineRule="auto"/>
        <w:ind w:left="171" w:right="249"/>
        <w:jc w:val="center"/>
        <w:rPr>
          <w:rFonts w:ascii="Arial" w:hAnsi="Arial" w:cs="Arial"/>
          <w:b/>
          <w:bCs/>
          <w:sz w:val="24"/>
          <w:szCs w:val="24"/>
        </w:rPr>
      </w:pPr>
    </w:p>
    <w:bookmarkEnd w:id="72"/>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Artículo 79.- </w:t>
      </w:r>
      <w:r w:rsidRPr="006100B2">
        <w:rPr>
          <w:rFonts w:ascii="Arial" w:hAnsi="Arial" w:cs="Arial"/>
          <w:sz w:val="24"/>
          <w:szCs w:val="24"/>
        </w:rPr>
        <w:t>Las violaciones a los preceptos de esta Ley y su reglamento serán sancionadas administrativamente por la autoridad estatal o municipal, según corresponda, previo desahogo del procedimiento administrativo correspondiente, cuando:</w:t>
      </w:r>
    </w:p>
    <w:p w:rsidR="006100B2" w:rsidRPr="006100B2" w:rsidRDefault="006100B2" w:rsidP="006100B2">
      <w:pPr>
        <w:pStyle w:val="Prrafodelista"/>
        <w:numPr>
          <w:ilvl w:val="0"/>
          <w:numId w:val="23"/>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Se realice la poda excesiva que represente un grave riesgo para la supervivencia del ejemplar, derribo o trasplante de arbolado público sin la autorización correspondiente;</w:t>
      </w:r>
    </w:p>
    <w:p w:rsidR="006100B2" w:rsidRPr="006100B2" w:rsidRDefault="006100B2" w:rsidP="006100B2">
      <w:pPr>
        <w:pStyle w:val="Prrafodelista"/>
        <w:numPr>
          <w:ilvl w:val="0"/>
          <w:numId w:val="23"/>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Se realice la plantación, poda, derribo o trasplante de arbolado público sin respetar las condiciones, requisitos y disposiciones de esta Ley;</w:t>
      </w:r>
    </w:p>
    <w:p w:rsidR="006100B2" w:rsidRPr="006100B2" w:rsidRDefault="006100B2" w:rsidP="006100B2">
      <w:pPr>
        <w:pStyle w:val="Prrafodelista"/>
        <w:numPr>
          <w:ilvl w:val="0"/>
          <w:numId w:val="23"/>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Se provoque la muerte o daño físico a algún árbol público;</w:t>
      </w:r>
    </w:p>
    <w:p w:rsidR="006100B2" w:rsidRPr="006100B2" w:rsidRDefault="006100B2" w:rsidP="006100B2">
      <w:pPr>
        <w:pStyle w:val="Prrafodelista"/>
        <w:numPr>
          <w:ilvl w:val="0"/>
          <w:numId w:val="23"/>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Se incumpla con la obligación de restitución de árboles;</w:t>
      </w:r>
    </w:p>
    <w:p w:rsidR="006100B2" w:rsidRPr="006100B2" w:rsidRDefault="006100B2" w:rsidP="006100B2">
      <w:pPr>
        <w:pStyle w:val="Prrafodelista"/>
        <w:numPr>
          <w:ilvl w:val="0"/>
          <w:numId w:val="23"/>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Se falsee, se omita o se niegue a proporcionar información a la autoridad competente, que corresponda a la materia de esta Ley;</w:t>
      </w:r>
    </w:p>
    <w:p w:rsidR="006100B2" w:rsidRPr="006100B2" w:rsidRDefault="006100B2" w:rsidP="006100B2">
      <w:pPr>
        <w:pStyle w:val="Prrafodelista"/>
        <w:numPr>
          <w:ilvl w:val="0"/>
          <w:numId w:val="23"/>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Se obstaculice al personal autorizado la realización de actos de inspección;</w:t>
      </w:r>
    </w:p>
    <w:p w:rsidR="006100B2" w:rsidRPr="006100B2" w:rsidRDefault="006100B2" w:rsidP="006100B2">
      <w:pPr>
        <w:pStyle w:val="Prrafodelista"/>
        <w:numPr>
          <w:ilvl w:val="0"/>
          <w:numId w:val="23"/>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Se degrade o se elimine parcial o totalmente zonas y áreas donde se localiza el arbolado público;</w:t>
      </w:r>
    </w:p>
    <w:p w:rsidR="006100B2" w:rsidRPr="006100B2" w:rsidRDefault="006100B2" w:rsidP="006100B2">
      <w:pPr>
        <w:pStyle w:val="Prrafodelista"/>
        <w:numPr>
          <w:ilvl w:val="0"/>
          <w:numId w:val="23"/>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i/>
          <w:iCs/>
          <w:sz w:val="24"/>
          <w:szCs w:val="24"/>
        </w:rPr>
        <w:t xml:space="preserve">Se </w:t>
      </w:r>
      <w:r w:rsidRPr="006100B2">
        <w:rPr>
          <w:rFonts w:ascii="Arial" w:hAnsi="Arial" w:cs="Arial"/>
          <w:sz w:val="24"/>
          <w:szCs w:val="24"/>
        </w:rPr>
        <w:t>dañe o afecte de alguna forma árboles patrimoniales, y</w:t>
      </w:r>
    </w:p>
    <w:p w:rsidR="006100B2" w:rsidRPr="006100B2" w:rsidRDefault="006100B2" w:rsidP="006100B2">
      <w:pPr>
        <w:pStyle w:val="Prrafodelista"/>
        <w:numPr>
          <w:ilvl w:val="0"/>
          <w:numId w:val="23"/>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Las demás que señalen los reglamentos municipales de la materia.</w:t>
      </w:r>
    </w:p>
    <w:p w:rsidR="006100B2" w:rsidRPr="006100B2" w:rsidRDefault="006100B2" w:rsidP="006100B2">
      <w:pPr>
        <w:autoSpaceDE w:val="0"/>
        <w:autoSpaceDN w:val="0"/>
        <w:adjustRightInd w:val="0"/>
        <w:spacing w:after="0" w:line="240" w:lineRule="auto"/>
        <w:ind w:left="171" w:right="249"/>
        <w:jc w:val="both"/>
        <w:rPr>
          <w:rFonts w:ascii="Arial" w:hAnsi="Arial" w:cs="Arial"/>
          <w:b/>
          <w:bCs/>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Artículo 80.- </w:t>
      </w:r>
      <w:r w:rsidRPr="006100B2">
        <w:rPr>
          <w:rFonts w:ascii="Arial" w:hAnsi="Arial" w:cs="Arial"/>
          <w:sz w:val="24"/>
          <w:szCs w:val="24"/>
        </w:rPr>
        <w:t>Las infracciones de carácter administrativo a los preceptos contenidos en esta Ley, serán sancionadas de la siguiente manera: Si se trata de servidor público en extralimitación u omisión de sus atribuciones, le será aplicable la ley en materia de responsabilidades administrativas; si el infractor es un particular se le aplicará:</w:t>
      </w:r>
    </w:p>
    <w:p w:rsidR="006100B2" w:rsidRPr="006100B2" w:rsidRDefault="006100B2" w:rsidP="006100B2">
      <w:pPr>
        <w:pStyle w:val="Prrafodelista"/>
        <w:numPr>
          <w:ilvl w:val="0"/>
          <w:numId w:val="24"/>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Amonestación con apercibimiento;</w:t>
      </w:r>
    </w:p>
    <w:p w:rsidR="006100B2" w:rsidRPr="006100B2" w:rsidRDefault="006100B2" w:rsidP="006100B2">
      <w:pPr>
        <w:pStyle w:val="Prrafodelista"/>
        <w:numPr>
          <w:ilvl w:val="0"/>
          <w:numId w:val="24"/>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Multa especificada en Unidad de Medida de Actualización;</w:t>
      </w:r>
    </w:p>
    <w:p w:rsidR="006100B2" w:rsidRPr="006100B2" w:rsidRDefault="006100B2" w:rsidP="006100B2">
      <w:pPr>
        <w:pStyle w:val="Prrafodelista"/>
        <w:numPr>
          <w:ilvl w:val="0"/>
          <w:numId w:val="24"/>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Arresto hasta por 36 horas;</w:t>
      </w:r>
    </w:p>
    <w:p w:rsidR="006100B2" w:rsidRPr="006100B2" w:rsidRDefault="006100B2" w:rsidP="006100B2">
      <w:pPr>
        <w:pStyle w:val="Prrafodelista"/>
        <w:numPr>
          <w:ilvl w:val="0"/>
          <w:numId w:val="24"/>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Clausura temporal o permanente, parcial o total, y</w:t>
      </w:r>
    </w:p>
    <w:p w:rsidR="006100B2" w:rsidRPr="006100B2" w:rsidRDefault="006100B2" w:rsidP="006100B2">
      <w:pPr>
        <w:pStyle w:val="Prrafodelista"/>
        <w:numPr>
          <w:ilvl w:val="0"/>
          <w:numId w:val="24"/>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Las demás que se señalen en los reglamentos respectivos.</w:t>
      </w:r>
    </w:p>
    <w:p w:rsidR="006100B2" w:rsidRPr="006100B2" w:rsidRDefault="006100B2" w:rsidP="006100B2">
      <w:pPr>
        <w:autoSpaceDE w:val="0"/>
        <w:autoSpaceDN w:val="0"/>
        <w:adjustRightInd w:val="0"/>
        <w:spacing w:after="0" w:line="240" w:lineRule="auto"/>
        <w:ind w:left="171" w:right="249"/>
        <w:jc w:val="both"/>
        <w:rPr>
          <w:rFonts w:ascii="Arial" w:hAnsi="Arial" w:cs="Arial"/>
          <w:b/>
          <w:bCs/>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Artículo 81.- </w:t>
      </w:r>
      <w:r w:rsidRPr="006100B2">
        <w:rPr>
          <w:rFonts w:ascii="Arial" w:hAnsi="Arial" w:cs="Arial"/>
          <w:sz w:val="24"/>
          <w:szCs w:val="24"/>
        </w:rPr>
        <w:t>La imposición de las sanciones que señala el artículo anterior, en caso de que los municipios no cuenten con reglamentos en la materia, serán de la siguiente forma:</w:t>
      </w:r>
    </w:p>
    <w:p w:rsidR="006100B2" w:rsidRPr="006100B2" w:rsidRDefault="006100B2" w:rsidP="006100B2">
      <w:pPr>
        <w:pStyle w:val="Prrafodelista"/>
        <w:numPr>
          <w:ilvl w:val="0"/>
          <w:numId w:val="25"/>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Amonestación con apercibimiento cuando la falta sea menor, y</w:t>
      </w:r>
    </w:p>
    <w:p w:rsidR="006100B2" w:rsidRPr="006100B2" w:rsidRDefault="006100B2" w:rsidP="006100B2">
      <w:pPr>
        <w:pStyle w:val="Prrafodelista"/>
        <w:numPr>
          <w:ilvl w:val="0"/>
          <w:numId w:val="25"/>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Multa:</w:t>
      </w:r>
    </w:p>
    <w:p w:rsidR="006100B2" w:rsidRPr="006100B2" w:rsidRDefault="006100B2" w:rsidP="006100B2">
      <w:pPr>
        <w:pStyle w:val="Prrafodelista"/>
        <w:numPr>
          <w:ilvl w:val="0"/>
          <w:numId w:val="43"/>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lastRenderedPageBreak/>
        <w:t>Con el equivalente de 9 a 149 UMA, por cada árbol afectado, por la comisión de las infracciones señaladas en las fracciones I, II y V del Artículo 80 de esta Ley.</w:t>
      </w:r>
    </w:p>
    <w:p w:rsidR="006100B2" w:rsidRPr="006100B2" w:rsidRDefault="006100B2" w:rsidP="006100B2">
      <w:pPr>
        <w:pStyle w:val="Prrafodelista"/>
        <w:numPr>
          <w:ilvl w:val="0"/>
          <w:numId w:val="43"/>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Con el equivalente de 29 a 1495 UMA, a quien cometa cualquiera de las infracciones señaladas en las fracciones III, IV, VI VII y VIII del Artículo 80 de esta Ley.</w:t>
      </w:r>
    </w:p>
    <w:p w:rsidR="006100B2" w:rsidRPr="006100B2" w:rsidRDefault="006100B2" w:rsidP="006100B2">
      <w:pPr>
        <w:pStyle w:val="Prrafodelista"/>
        <w:autoSpaceDE w:val="0"/>
        <w:autoSpaceDN w:val="0"/>
        <w:adjustRightInd w:val="0"/>
        <w:spacing w:after="0" w:line="240" w:lineRule="auto"/>
        <w:ind w:left="1611"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sz w:val="24"/>
          <w:szCs w:val="24"/>
        </w:rPr>
        <w:t>En los casos de reincidencia, el monto de la multa podrá ser de hasta el doble del máximo establecido por esta Ley.</w:t>
      </w: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Artículo 82.- </w:t>
      </w:r>
      <w:r w:rsidRPr="006100B2">
        <w:rPr>
          <w:rFonts w:ascii="Arial" w:hAnsi="Arial" w:cs="Arial"/>
          <w:sz w:val="24"/>
          <w:szCs w:val="24"/>
        </w:rPr>
        <w:t>Para la determinación de las sanciones por las infracciones a esta Ley, la Autoridad Municipal o Estatal deberá fundar y motivar la resolución que corresponda, debiendo además considerar en su caso:</w:t>
      </w:r>
    </w:p>
    <w:p w:rsidR="006100B2" w:rsidRPr="006100B2" w:rsidRDefault="006100B2" w:rsidP="006100B2">
      <w:pPr>
        <w:pStyle w:val="Prrafodelista"/>
        <w:numPr>
          <w:ilvl w:val="0"/>
          <w:numId w:val="26"/>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El daño ocasionado;</w:t>
      </w:r>
    </w:p>
    <w:p w:rsidR="006100B2" w:rsidRPr="006100B2" w:rsidRDefault="006100B2" w:rsidP="006100B2">
      <w:pPr>
        <w:pStyle w:val="Prrafodelista"/>
        <w:numPr>
          <w:ilvl w:val="0"/>
          <w:numId w:val="26"/>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La intencionalidad o negligencia del infractor para cometer la infracción;</w:t>
      </w:r>
    </w:p>
    <w:p w:rsidR="006100B2" w:rsidRPr="006100B2" w:rsidRDefault="006100B2" w:rsidP="006100B2">
      <w:pPr>
        <w:pStyle w:val="Prrafodelista"/>
        <w:numPr>
          <w:ilvl w:val="0"/>
          <w:numId w:val="26"/>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La gravedad de la infracción;</w:t>
      </w:r>
    </w:p>
    <w:p w:rsidR="006100B2" w:rsidRPr="006100B2" w:rsidRDefault="006100B2" w:rsidP="006100B2">
      <w:pPr>
        <w:pStyle w:val="Prrafodelista"/>
        <w:numPr>
          <w:ilvl w:val="0"/>
          <w:numId w:val="26"/>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Las condiciones económicas del infractor, y</w:t>
      </w:r>
    </w:p>
    <w:p w:rsidR="006100B2" w:rsidRPr="006100B2" w:rsidRDefault="006100B2" w:rsidP="006100B2">
      <w:pPr>
        <w:pStyle w:val="Prrafodelista"/>
        <w:numPr>
          <w:ilvl w:val="0"/>
          <w:numId w:val="26"/>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Reincidencia en el supuesto que la hubiere. Se considerará reincidente a la persona que cometa la misma conducta infractora dentro de un plazo de dos años, contados a partir del levantamiento de la diligencia que originó la imposición de una sanción.</w:t>
      </w:r>
    </w:p>
    <w:p w:rsidR="006100B2" w:rsidRPr="006100B2" w:rsidRDefault="006100B2" w:rsidP="006100B2">
      <w:pPr>
        <w:autoSpaceDE w:val="0"/>
        <w:autoSpaceDN w:val="0"/>
        <w:adjustRightInd w:val="0"/>
        <w:spacing w:after="0" w:line="240" w:lineRule="auto"/>
        <w:ind w:left="171" w:right="249"/>
        <w:jc w:val="both"/>
        <w:rPr>
          <w:rFonts w:ascii="Arial" w:hAnsi="Arial" w:cs="Arial"/>
          <w:b/>
          <w:bCs/>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Artículo 83.- </w:t>
      </w:r>
      <w:r w:rsidRPr="006100B2">
        <w:rPr>
          <w:rFonts w:ascii="Arial" w:hAnsi="Arial" w:cs="Arial"/>
          <w:sz w:val="24"/>
          <w:szCs w:val="24"/>
        </w:rPr>
        <w:t>Las sanciones a que se refiere esta Ley, se aplicarán sin perjuicio de la obligación que tiene el infractor, a la restitución o reparación del daño ocasionado.</w:t>
      </w:r>
    </w:p>
    <w:p w:rsidR="006100B2" w:rsidRPr="006100B2" w:rsidRDefault="006100B2" w:rsidP="006100B2">
      <w:pPr>
        <w:autoSpaceDE w:val="0"/>
        <w:autoSpaceDN w:val="0"/>
        <w:adjustRightInd w:val="0"/>
        <w:spacing w:after="0" w:line="240" w:lineRule="auto"/>
        <w:ind w:left="171" w:right="249"/>
        <w:jc w:val="both"/>
        <w:rPr>
          <w:rFonts w:ascii="Arial" w:hAnsi="Arial" w:cs="Arial"/>
          <w:b/>
          <w:bCs/>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Artículo 84.- </w:t>
      </w:r>
      <w:r w:rsidRPr="006100B2">
        <w:rPr>
          <w:rFonts w:ascii="Arial" w:hAnsi="Arial" w:cs="Arial"/>
          <w:sz w:val="24"/>
          <w:szCs w:val="24"/>
        </w:rPr>
        <w:t>Las obligaciones pecuniarias a favor de los Municipios que se deriven del presente ordenamiento, constituirán créditos fiscales y podrán ser exigidos por la Tesorería Municipal, en su respectivo ámbito de competencia, mediante el procedimiento administrativo de ejecución, en los términos del Código Fiscal del Estado de Nayarit.</w:t>
      </w: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left="171" w:right="249"/>
        <w:jc w:val="center"/>
        <w:rPr>
          <w:rFonts w:ascii="Arial" w:hAnsi="Arial" w:cs="Arial"/>
          <w:b/>
          <w:bCs/>
          <w:sz w:val="24"/>
          <w:szCs w:val="24"/>
        </w:rPr>
      </w:pPr>
      <w:bookmarkStart w:id="75" w:name="_Hlk24711971"/>
    </w:p>
    <w:p w:rsidR="006100B2" w:rsidRPr="006100B2" w:rsidRDefault="006100B2" w:rsidP="006100B2">
      <w:pPr>
        <w:autoSpaceDE w:val="0"/>
        <w:autoSpaceDN w:val="0"/>
        <w:adjustRightInd w:val="0"/>
        <w:spacing w:after="0" w:line="240" w:lineRule="auto"/>
        <w:ind w:left="171" w:right="249"/>
        <w:jc w:val="center"/>
        <w:rPr>
          <w:rFonts w:ascii="Arial" w:hAnsi="Arial" w:cs="Arial"/>
          <w:b/>
          <w:bCs/>
          <w:sz w:val="24"/>
          <w:szCs w:val="24"/>
        </w:rPr>
      </w:pPr>
    </w:p>
    <w:p w:rsidR="006100B2" w:rsidRPr="009C5DCA" w:rsidRDefault="006100B2" w:rsidP="009C5DCA">
      <w:pPr>
        <w:pStyle w:val="Ttulo2"/>
        <w:jc w:val="center"/>
        <w:rPr>
          <w:rFonts w:ascii="Arial" w:hAnsi="Arial" w:cs="Arial"/>
          <w:b/>
          <w:color w:val="auto"/>
          <w:sz w:val="24"/>
          <w:szCs w:val="24"/>
        </w:rPr>
      </w:pPr>
      <w:bookmarkStart w:id="76" w:name="_Toc33773529"/>
      <w:r w:rsidRPr="009C5DCA">
        <w:rPr>
          <w:rFonts w:ascii="Arial" w:hAnsi="Arial" w:cs="Arial"/>
          <w:b/>
          <w:color w:val="auto"/>
          <w:sz w:val="24"/>
          <w:szCs w:val="24"/>
        </w:rPr>
        <w:t>CAPÍTULO XIII</w:t>
      </w:r>
      <w:bookmarkEnd w:id="76"/>
    </w:p>
    <w:p w:rsidR="006100B2" w:rsidRPr="009C5DCA" w:rsidRDefault="006100B2" w:rsidP="009C5DCA">
      <w:pPr>
        <w:pStyle w:val="Ttulo2"/>
        <w:jc w:val="center"/>
        <w:rPr>
          <w:rFonts w:ascii="Arial" w:hAnsi="Arial" w:cs="Arial"/>
          <w:b/>
          <w:color w:val="auto"/>
          <w:sz w:val="24"/>
          <w:szCs w:val="24"/>
        </w:rPr>
      </w:pPr>
      <w:bookmarkStart w:id="77" w:name="_Toc33773530"/>
      <w:r w:rsidRPr="009C5DCA">
        <w:rPr>
          <w:rFonts w:ascii="Arial" w:hAnsi="Arial" w:cs="Arial"/>
          <w:b/>
          <w:color w:val="auto"/>
          <w:sz w:val="24"/>
          <w:szCs w:val="24"/>
        </w:rPr>
        <w:t>De la Restitución del Arbolado Público</w:t>
      </w:r>
      <w:bookmarkEnd w:id="77"/>
    </w:p>
    <w:bookmarkEnd w:id="75"/>
    <w:p w:rsidR="006100B2" w:rsidRPr="006100B2" w:rsidRDefault="006100B2" w:rsidP="006100B2">
      <w:pPr>
        <w:autoSpaceDE w:val="0"/>
        <w:autoSpaceDN w:val="0"/>
        <w:adjustRightInd w:val="0"/>
        <w:spacing w:after="0" w:line="240" w:lineRule="auto"/>
        <w:ind w:left="171" w:right="249"/>
        <w:jc w:val="center"/>
        <w:rPr>
          <w:rFonts w:ascii="Arial" w:hAnsi="Arial" w:cs="Arial"/>
          <w:b/>
          <w:bCs/>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Artículo 85.- </w:t>
      </w:r>
      <w:r w:rsidRPr="006100B2">
        <w:rPr>
          <w:rFonts w:ascii="Arial" w:hAnsi="Arial" w:cs="Arial"/>
          <w:sz w:val="24"/>
          <w:szCs w:val="24"/>
        </w:rPr>
        <w:t>Será responsable de la restitución física o económica quien realice, sin autorización de la autoridad estatal o municipal, la poda excesiva o derribo de uno o más árboles.</w:t>
      </w: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Artículo 86.- </w:t>
      </w:r>
      <w:r w:rsidRPr="006100B2">
        <w:rPr>
          <w:rFonts w:ascii="Arial" w:hAnsi="Arial" w:cs="Arial"/>
          <w:sz w:val="24"/>
          <w:szCs w:val="24"/>
        </w:rPr>
        <w:t>El Municipio y la Secretaría establecerán una matriz de selección de especies para la restitución de árboles tomando en cuenta principalmente que sean nativas o propias de la región y adaptables al suelo urbano y clima del Municipio.</w:t>
      </w: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r w:rsidRPr="006100B2">
        <w:rPr>
          <w:rFonts w:ascii="Arial" w:hAnsi="Arial" w:cs="Arial"/>
          <w:b/>
          <w:bCs/>
          <w:sz w:val="24"/>
          <w:szCs w:val="24"/>
        </w:rPr>
        <w:t xml:space="preserve">Artículo 87.- </w:t>
      </w:r>
      <w:r w:rsidRPr="006100B2">
        <w:rPr>
          <w:rFonts w:ascii="Arial" w:hAnsi="Arial" w:cs="Arial"/>
          <w:sz w:val="24"/>
          <w:szCs w:val="24"/>
        </w:rPr>
        <w:t>Las restituciones se ubicarán en:</w:t>
      </w:r>
    </w:p>
    <w:p w:rsidR="006100B2" w:rsidRPr="006100B2" w:rsidRDefault="006100B2" w:rsidP="006100B2">
      <w:pPr>
        <w:pStyle w:val="Prrafodelista"/>
        <w:numPr>
          <w:ilvl w:val="0"/>
          <w:numId w:val="19"/>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lastRenderedPageBreak/>
        <w:t>El sitio donde se efectuó el derribo;</w:t>
      </w:r>
    </w:p>
    <w:p w:rsidR="006100B2" w:rsidRPr="006100B2" w:rsidRDefault="006100B2" w:rsidP="006100B2">
      <w:pPr>
        <w:pStyle w:val="Prrafodelista"/>
        <w:numPr>
          <w:ilvl w:val="0"/>
          <w:numId w:val="19"/>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Un radio menor a un kilómetro, y</w:t>
      </w:r>
    </w:p>
    <w:p w:rsidR="006100B2" w:rsidRPr="006100B2" w:rsidRDefault="006100B2" w:rsidP="006100B2">
      <w:pPr>
        <w:pStyle w:val="Prrafodelista"/>
        <w:numPr>
          <w:ilvl w:val="0"/>
          <w:numId w:val="19"/>
        </w:numPr>
        <w:autoSpaceDE w:val="0"/>
        <w:autoSpaceDN w:val="0"/>
        <w:adjustRightInd w:val="0"/>
        <w:spacing w:after="0" w:line="240" w:lineRule="auto"/>
        <w:ind w:right="249"/>
        <w:jc w:val="both"/>
        <w:rPr>
          <w:rFonts w:ascii="Arial" w:hAnsi="Arial" w:cs="Arial"/>
          <w:sz w:val="24"/>
          <w:szCs w:val="24"/>
        </w:rPr>
      </w:pPr>
      <w:r w:rsidRPr="006100B2">
        <w:rPr>
          <w:rFonts w:ascii="Arial" w:hAnsi="Arial" w:cs="Arial"/>
          <w:sz w:val="24"/>
          <w:szCs w:val="24"/>
        </w:rPr>
        <w:t>El lugar en donde cause mayor beneficio a consideración del municipio.</w:t>
      </w:r>
    </w:p>
    <w:p w:rsidR="006100B2" w:rsidRPr="006100B2" w:rsidRDefault="006100B2" w:rsidP="006100B2">
      <w:pPr>
        <w:autoSpaceDE w:val="0"/>
        <w:autoSpaceDN w:val="0"/>
        <w:adjustRightInd w:val="0"/>
        <w:spacing w:after="0" w:line="240" w:lineRule="auto"/>
        <w:ind w:right="249"/>
        <w:jc w:val="both"/>
        <w:rPr>
          <w:rFonts w:ascii="Arial" w:hAnsi="Arial" w:cs="Arial"/>
          <w:b/>
          <w:bCs/>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b/>
          <w:bCs/>
          <w:sz w:val="24"/>
          <w:szCs w:val="24"/>
        </w:rPr>
        <w:t xml:space="preserve">Artículo 88.- </w:t>
      </w:r>
      <w:r w:rsidRPr="006100B2">
        <w:rPr>
          <w:rFonts w:ascii="Arial" w:hAnsi="Arial" w:cs="Arial"/>
          <w:sz w:val="24"/>
          <w:szCs w:val="24"/>
        </w:rPr>
        <w:t>En los casos de restitución física, deberá apegarse a los siguientes criterios:</w:t>
      </w:r>
    </w:p>
    <w:p w:rsidR="006100B2" w:rsidRPr="006100B2" w:rsidRDefault="006100B2" w:rsidP="006100B2">
      <w:pPr>
        <w:pStyle w:val="Prrafodelista"/>
        <w:numPr>
          <w:ilvl w:val="0"/>
          <w:numId w:val="40"/>
        </w:numPr>
        <w:autoSpaceDE w:val="0"/>
        <w:autoSpaceDN w:val="0"/>
        <w:adjustRightInd w:val="0"/>
        <w:spacing w:after="0" w:line="240" w:lineRule="auto"/>
        <w:ind w:left="709" w:right="249"/>
        <w:jc w:val="both"/>
        <w:rPr>
          <w:rFonts w:ascii="Arial" w:hAnsi="Arial" w:cs="Arial"/>
          <w:sz w:val="24"/>
          <w:szCs w:val="24"/>
        </w:rPr>
      </w:pPr>
      <w:r w:rsidRPr="006100B2">
        <w:rPr>
          <w:rFonts w:ascii="Arial" w:hAnsi="Arial" w:cs="Arial"/>
          <w:sz w:val="24"/>
          <w:szCs w:val="24"/>
        </w:rPr>
        <w:t>Prever que el crecimiento del árbol no pueda llegar a obstruir, interferir o afectar otros árboles, bienes inmuebles, infraestructura urbana y personas, y</w:t>
      </w:r>
    </w:p>
    <w:p w:rsidR="006100B2" w:rsidRPr="006100B2" w:rsidRDefault="006100B2" w:rsidP="006100B2">
      <w:pPr>
        <w:pStyle w:val="Prrafodelista"/>
        <w:numPr>
          <w:ilvl w:val="0"/>
          <w:numId w:val="40"/>
        </w:numPr>
        <w:autoSpaceDE w:val="0"/>
        <w:autoSpaceDN w:val="0"/>
        <w:adjustRightInd w:val="0"/>
        <w:spacing w:after="0" w:line="240" w:lineRule="auto"/>
        <w:ind w:left="709" w:right="249"/>
        <w:jc w:val="both"/>
        <w:rPr>
          <w:rFonts w:ascii="Arial" w:hAnsi="Arial" w:cs="Arial"/>
          <w:sz w:val="24"/>
          <w:szCs w:val="24"/>
        </w:rPr>
      </w:pPr>
      <w:r w:rsidRPr="006100B2">
        <w:rPr>
          <w:rFonts w:ascii="Arial" w:hAnsi="Arial" w:cs="Arial"/>
          <w:sz w:val="24"/>
          <w:szCs w:val="24"/>
        </w:rPr>
        <w:t>Replantar otro árbol de las mismas condiciones y tamaño, cuando el árbol que sirva de restitución no sobreviva.</w:t>
      </w:r>
    </w:p>
    <w:p w:rsidR="006100B2" w:rsidRPr="006100B2" w:rsidRDefault="006100B2" w:rsidP="006100B2">
      <w:pPr>
        <w:pStyle w:val="Prrafodelista"/>
        <w:autoSpaceDE w:val="0"/>
        <w:autoSpaceDN w:val="0"/>
        <w:adjustRightInd w:val="0"/>
        <w:spacing w:after="0" w:line="240" w:lineRule="auto"/>
        <w:ind w:left="709" w:right="249"/>
        <w:jc w:val="both"/>
        <w:rPr>
          <w:rFonts w:ascii="Arial" w:hAnsi="Arial" w:cs="Arial"/>
          <w:sz w:val="24"/>
          <w:szCs w:val="24"/>
        </w:rPr>
      </w:pPr>
    </w:p>
    <w:p w:rsidR="006100B2" w:rsidRPr="006100B2" w:rsidRDefault="006100B2" w:rsidP="006100B2">
      <w:pPr>
        <w:pStyle w:val="Default"/>
        <w:jc w:val="both"/>
      </w:pPr>
      <w:r w:rsidRPr="006100B2">
        <w:rPr>
          <w:b/>
          <w:bCs/>
        </w:rPr>
        <w:t xml:space="preserve">Artículo 89.- </w:t>
      </w:r>
      <w:r w:rsidRPr="006100B2">
        <w:t>La restitución económica consistirá en el pago del monto que establezca el municipio, dependiendo del daño ocasionado al medio ambiente y la valoración de las condiciones que guardaba el árbol derribado o afectado por poda excesiva, dicho monto se establecerá en el catálogo municipal para la restitución.</w:t>
      </w:r>
    </w:p>
    <w:p w:rsidR="006100B2" w:rsidRPr="006100B2" w:rsidRDefault="006100B2" w:rsidP="006100B2">
      <w:pPr>
        <w:tabs>
          <w:tab w:val="left" w:pos="2649"/>
        </w:tabs>
        <w:autoSpaceDE w:val="0"/>
        <w:autoSpaceDN w:val="0"/>
        <w:adjustRightInd w:val="0"/>
        <w:spacing w:after="0" w:line="240" w:lineRule="auto"/>
        <w:ind w:right="249"/>
        <w:jc w:val="both"/>
        <w:rPr>
          <w:rFonts w:ascii="Arial" w:hAnsi="Arial" w:cs="Arial"/>
          <w:b/>
          <w:bCs/>
          <w:sz w:val="24"/>
          <w:szCs w:val="24"/>
        </w:rPr>
      </w:pPr>
    </w:p>
    <w:p w:rsidR="006100B2" w:rsidRPr="006100B2" w:rsidRDefault="006100B2" w:rsidP="006100B2">
      <w:pPr>
        <w:tabs>
          <w:tab w:val="left" w:pos="2649"/>
        </w:tabs>
        <w:autoSpaceDE w:val="0"/>
        <w:autoSpaceDN w:val="0"/>
        <w:adjustRightInd w:val="0"/>
        <w:spacing w:after="0" w:line="240" w:lineRule="auto"/>
        <w:ind w:right="-1"/>
        <w:jc w:val="both"/>
        <w:rPr>
          <w:rFonts w:ascii="Arial" w:hAnsi="Arial" w:cs="Arial"/>
          <w:sz w:val="24"/>
          <w:szCs w:val="24"/>
        </w:rPr>
      </w:pPr>
      <w:r w:rsidRPr="006100B2">
        <w:rPr>
          <w:rFonts w:ascii="Arial" w:hAnsi="Arial" w:cs="Arial"/>
          <w:b/>
          <w:bCs/>
          <w:sz w:val="24"/>
          <w:szCs w:val="24"/>
        </w:rPr>
        <w:t xml:space="preserve">Artículo 90.- </w:t>
      </w:r>
      <w:r w:rsidRPr="006100B2">
        <w:rPr>
          <w:rFonts w:ascii="Arial" w:hAnsi="Arial" w:cs="Arial"/>
          <w:sz w:val="24"/>
          <w:szCs w:val="24"/>
        </w:rPr>
        <w:t>Las restituciones económicas impuestas al particular, que representen una cantidad determinada de dinero tendrán el carácter de créditos fiscales y podrán ser exigibles mediante el ejercicio de la facultad económica coactiva.</w:t>
      </w:r>
    </w:p>
    <w:p w:rsidR="006100B2" w:rsidRPr="006100B2" w:rsidRDefault="006100B2" w:rsidP="006100B2">
      <w:pPr>
        <w:autoSpaceDE w:val="0"/>
        <w:autoSpaceDN w:val="0"/>
        <w:adjustRightInd w:val="0"/>
        <w:spacing w:after="0" w:line="240" w:lineRule="auto"/>
        <w:ind w:right="-1"/>
        <w:jc w:val="both"/>
        <w:rPr>
          <w:rFonts w:ascii="Arial" w:hAnsi="Arial" w:cs="Arial"/>
          <w:sz w:val="24"/>
          <w:szCs w:val="24"/>
        </w:rPr>
      </w:pPr>
      <w:r w:rsidRPr="006100B2">
        <w:rPr>
          <w:rFonts w:ascii="Arial" w:hAnsi="Arial" w:cs="Arial"/>
          <w:b/>
          <w:bCs/>
          <w:sz w:val="24"/>
          <w:szCs w:val="24"/>
        </w:rPr>
        <w:t xml:space="preserve">Artículo 91.- </w:t>
      </w:r>
      <w:r w:rsidRPr="006100B2">
        <w:rPr>
          <w:rFonts w:ascii="Arial" w:hAnsi="Arial" w:cs="Arial"/>
          <w:sz w:val="24"/>
          <w:szCs w:val="24"/>
        </w:rPr>
        <w:t>Las restituciones económicas, serán destinadas exclusivamente para la conservación y mantenimiento del arbolado público.</w:t>
      </w: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p>
    <w:p w:rsidR="006100B2" w:rsidRPr="009C5DCA" w:rsidRDefault="006100B2" w:rsidP="009C5DCA">
      <w:pPr>
        <w:pStyle w:val="Ttulo2"/>
        <w:jc w:val="center"/>
        <w:rPr>
          <w:rFonts w:ascii="Arial" w:hAnsi="Arial" w:cs="Arial"/>
          <w:b/>
          <w:color w:val="auto"/>
          <w:sz w:val="24"/>
          <w:szCs w:val="24"/>
        </w:rPr>
      </w:pPr>
      <w:bookmarkStart w:id="78" w:name="_Toc33773531"/>
      <w:bookmarkStart w:id="79" w:name="_Hlk24711976"/>
      <w:r w:rsidRPr="009C5DCA">
        <w:rPr>
          <w:rFonts w:ascii="Arial" w:hAnsi="Arial" w:cs="Arial"/>
          <w:b/>
          <w:color w:val="auto"/>
          <w:sz w:val="24"/>
          <w:szCs w:val="24"/>
        </w:rPr>
        <w:t>CAPÍTULO XIV</w:t>
      </w:r>
      <w:bookmarkEnd w:id="78"/>
    </w:p>
    <w:p w:rsidR="006100B2" w:rsidRPr="009C5DCA" w:rsidRDefault="006100B2" w:rsidP="009C5DCA">
      <w:pPr>
        <w:pStyle w:val="Ttulo2"/>
        <w:jc w:val="center"/>
        <w:rPr>
          <w:rFonts w:ascii="Arial" w:hAnsi="Arial" w:cs="Arial"/>
          <w:b/>
          <w:color w:val="auto"/>
          <w:sz w:val="24"/>
          <w:szCs w:val="24"/>
        </w:rPr>
      </w:pPr>
      <w:bookmarkStart w:id="80" w:name="_Toc33773532"/>
      <w:r w:rsidRPr="009C5DCA">
        <w:rPr>
          <w:rFonts w:ascii="Arial" w:hAnsi="Arial" w:cs="Arial"/>
          <w:b/>
          <w:color w:val="auto"/>
          <w:sz w:val="24"/>
          <w:szCs w:val="24"/>
        </w:rPr>
        <w:t>De la Denuncia Popular</w:t>
      </w:r>
      <w:bookmarkEnd w:id="80"/>
    </w:p>
    <w:bookmarkEnd w:id="79"/>
    <w:p w:rsidR="006100B2" w:rsidRPr="006100B2" w:rsidRDefault="006100B2" w:rsidP="006100B2">
      <w:pPr>
        <w:autoSpaceDE w:val="0"/>
        <w:autoSpaceDN w:val="0"/>
        <w:adjustRightInd w:val="0"/>
        <w:spacing w:after="0" w:line="240" w:lineRule="auto"/>
        <w:ind w:left="171" w:right="249"/>
        <w:jc w:val="both"/>
        <w:rPr>
          <w:rFonts w:ascii="Arial" w:hAnsi="Arial" w:cs="Arial"/>
          <w:b/>
          <w:bCs/>
          <w:sz w:val="24"/>
          <w:szCs w:val="24"/>
        </w:rPr>
      </w:pPr>
    </w:p>
    <w:p w:rsidR="006100B2" w:rsidRPr="006100B2" w:rsidRDefault="006100B2" w:rsidP="006100B2">
      <w:pPr>
        <w:tabs>
          <w:tab w:val="left" w:pos="8222"/>
        </w:tabs>
        <w:autoSpaceDE w:val="0"/>
        <w:autoSpaceDN w:val="0"/>
        <w:adjustRightInd w:val="0"/>
        <w:spacing w:after="0" w:line="240" w:lineRule="auto"/>
        <w:ind w:right="249"/>
        <w:jc w:val="both"/>
        <w:rPr>
          <w:rFonts w:ascii="Arial" w:hAnsi="Arial" w:cs="Arial"/>
          <w:sz w:val="24"/>
          <w:szCs w:val="24"/>
        </w:rPr>
      </w:pPr>
      <w:r w:rsidRPr="006100B2">
        <w:rPr>
          <w:rFonts w:ascii="Arial" w:hAnsi="Arial" w:cs="Arial"/>
          <w:b/>
          <w:bCs/>
          <w:sz w:val="24"/>
          <w:szCs w:val="24"/>
        </w:rPr>
        <w:t xml:space="preserve">Artículo 92.- </w:t>
      </w:r>
      <w:r w:rsidRPr="006100B2">
        <w:rPr>
          <w:rFonts w:ascii="Arial" w:hAnsi="Arial" w:cs="Arial"/>
          <w:sz w:val="24"/>
          <w:szCs w:val="24"/>
        </w:rPr>
        <w:t>Se concede acción popular para que cualquier persona, sin necesidad de constituirse en parte, denuncie ante la Secretaría o el municipio correspondiente, sobre cualquier acto u omisión que constituya alguna infracción a las disposiciones de esta Ley.</w:t>
      </w:r>
    </w:p>
    <w:p w:rsidR="006100B2" w:rsidRPr="006100B2" w:rsidRDefault="006100B2" w:rsidP="006100B2">
      <w:pPr>
        <w:tabs>
          <w:tab w:val="left" w:pos="8222"/>
        </w:tabs>
        <w:autoSpaceDE w:val="0"/>
        <w:autoSpaceDN w:val="0"/>
        <w:adjustRightInd w:val="0"/>
        <w:spacing w:after="0" w:line="240" w:lineRule="auto"/>
        <w:ind w:right="249"/>
        <w:jc w:val="both"/>
        <w:rPr>
          <w:rFonts w:ascii="Arial" w:hAnsi="Arial" w:cs="Arial"/>
          <w:b/>
          <w:bCs/>
          <w:sz w:val="24"/>
          <w:szCs w:val="24"/>
        </w:rPr>
      </w:pPr>
    </w:p>
    <w:p w:rsidR="006100B2" w:rsidRPr="006100B2" w:rsidRDefault="006100B2" w:rsidP="006100B2">
      <w:pPr>
        <w:tabs>
          <w:tab w:val="left" w:pos="8222"/>
        </w:tabs>
        <w:autoSpaceDE w:val="0"/>
        <w:autoSpaceDN w:val="0"/>
        <w:adjustRightInd w:val="0"/>
        <w:spacing w:after="0" w:line="240" w:lineRule="auto"/>
        <w:ind w:right="249"/>
        <w:jc w:val="both"/>
        <w:rPr>
          <w:rFonts w:ascii="Arial" w:hAnsi="Arial" w:cs="Arial"/>
          <w:sz w:val="24"/>
          <w:szCs w:val="24"/>
        </w:rPr>
      </w:pPr>
      <w:r w:rsidRPr="006100B2">
        <w:rPr>
          <w:rFonts w:ascii="Arial" w:hAnsi="Arial" w:cs="Arial"/>
          <w:b/>
          <w:bCs/>
          <w:sz w:val="24"/>
          <w:szCs w:val="24"/>
        </w:rPr>
        <w:t xml:space="preserve">Artículo 93.- </w:t>
      </w:r>
      <w:r w:rsidRPr="006100B2">
        <w:rPr>
          <w:rFonts w:ascii="Arial" w:hAnsi="Arial" w:cs="Arial"/>
          <w:sz w:val="24"/>
          <w:szCs w:val="24"/>
        </w:rPr>
        <w:t>Para la presentación de la denuncia popular, bastará señalar verbalmente, a través de medio electrónico, vía telefónica, por escrito o en su comparecencia, los datos necesarios que permitan localizar el lugar donde se realice el acto u omisión infractora.</w:t>
      </w:r>
    </w:p>
    <w:p w:rsidR="006100B2" w:rsidRPr="006100B2" w:rsidRDefault="006100B2" w:rsidP="006100B2">
      <w:pPr>
        <w:tabs>
          <w:tab w:val="left" w:pos="8222"/>
        </w:tabs>
        <w:autoSpaceDE w:val="0"/>
        <w:autoSpaceDN w:val="0"/>
        <w:adjustRightInd w:val="0"/>
        <w:spacing w:after="0" w:line="240" w:lineRule="auto"/>
        <w:ind w:right="249"/>
        <w:jc w:val="both"/>
        <w:rPr>
          <w:rFonts w:ascii="Arial" w:hAnsi="Arial" w:cs="Arial"/>
          <w:sz w:val="24"/>
          <w:szCs w:val="24"/>
        </w:rPr>
      </w:pPr>
    </w:p>
    <w:p w:rsidR="006100B2" w:rsidRPr="006100B2" w:rsidRDefault="006100B2" w:rsidP="006100B2">
      <w:pPr>
        <w:tabs>
          <w:tab w:val="left" w:pos="8222"/>
        </w:tabs>
        <w:autoSpaceDE w:val="0"/>
        <w:autoSpaceDN w:val="0"/>
        <w:adjustRightInd w:val="0"/>
        <w:spacing w:after="0" w:line="240" w:lineRule="auto"/>
        <w:ind w:right="249"/>
        <w:jc w:val="both"/>
        <w:rPr>
          <w:rFonts w:ascii="Arial" w:hAnsi="Arial" w:cs="Arial"/>
          <w:sz w:val="24"/>
          <w:szCs w:val="24"/>
        </w:rPr>
      </w:pPr>
      <w:r w:rsidRPr="006100B2">
        <w:rPr>
          <w:rFonts w:ascii="Arial" w:hAnsi="Arial" w:cs="Arial"/>
          <w:b/>
          <w:bCs/>
          <w:sz w:val="24"/>
          <w:szCs w:val="24"/>
        </w:rPr>
        <w:t xml:space="preserve">Artículo 94.- </w:t>
      </w:r>
      <w:r w:rsidRPr="006100B2">
        <w:rPr>
          <w:rFonts w:ascii="Arial" w:hAnsi="Arial" w:cs="Arial"/>
          <w:sz w:val="24"/>
          <w:szCs w:val="24"/>
        </w:rPr>
        <w:t>La autoridad competente recibirá la denuncia, la cual se hará del conocimiento de la persona a quien se impute los hechos denunciados, a quien se le otorgará un plazo de cinco días hábiles a fin de que pueda intervenir en el proceso para ofrecer alegatos y pruebas.</w:t>
      </w:r>
    </w:p>
    <w:p w:rsidR="006100B2" w:rsidRPr="006100B2" w:rsidRDefault="006100B2" w:rsidP="006100B2">
      <w:pPr>
        <w:tabs>
          <w:tab w:val="left" w:pos="8222"/>
        </w:tabs>
        <w:autoSpaceDE w:val="0"/>
        <w:autoSpaceDN w:val="0"/>
        <w:adjustRightInd w:val="0"/>
        <w:spacing w:after="0" w:line="240" w:lineRule="auto"/>
        <w:ind w:right="249"/>
        <w:jc w:val="both"/>
        <w:rPr>
          <w:rFonts w:ascii="Arial" w:hAnsi="Arial" w:cs="Arial"/>
          <w:sz w:val="24"/>
          <w:szCs w:val="24"/>
        </w:rPr>
      </w:pPr>
    </w:p>
    <w:p w:rsidR="006100B2" w:rsidRPr="006100B2" w:rsidRDefault="006100B2" w:rsidP="006100B2">
      <w:pPr>
        <w:tabs>
          <w:tab w:val="left" w:pos="8222"/>
        </w:tabs>
        <w:autoSpaceDE w:val="0"/>
        <w:autoSpaceDN w:val="0"/>
        <w:adjustRightInd w:val="0"/>
        <w:spacing w:after="0" w:line="240" w:lineRule="auto"/>
        <w:ind w:right="249"/>
        <w:jc w:val="both"/>
        <w:rPr>
          <w:rFonts w:ascii="Arial" w:hAnsi="Arial" w:cs="Arial"/>
          <w:sz w:val="24"/>
          <w:szCs w:val="24"/>
        </w:rPr>
      </w:pPr>
      <w:r w:rsidRPr="006100B2">
        <w:rPr>
          <w:rFonts w:ascii="Arial" w:hAnsi="Arial" w:cs="Arial"/>
          <w:b/>
          <w:bCs/>
          <w:sz w:val="24"/>
          <w:szCs w:val="24"/>
        </w:rPr>
        <w:t xml:space="preserve">Artículo 95.- </w:t>
      </w:r>
      <w:r w:rsidRPr="006100B2">
        <w:rPr>
          <w:rFonts w:ascii="Arial" w:hAnsi="Arial" w:cs="Arial"/>
          <w:sz w:val="24"/>
          <w:szCs w:val="24"/>
        </w:rPr>
        <w:t xml:space="preserve">Concluido el plazo señalado en el artículo anterior, si el Municipio o la Secretaría considera que existen elementos suficientes para presumir la comisión de una falta administrativa, acordará lo conducente para iniciar el procedimiento administrativo de Ley, y en su oportunidad, dictará la resolución </w:t>
      </w:r>
      <w:r w:rsidRPr="006100B2">
        <w:rPr>
          <w:rFonts w:ascii="Arial" w:hAnsi="Arial" w:cs="Arial"/>
          <w:sz w:val="24"/>
          <w:szCs w:val="24"/>
        </w:rPr>
        <w:lastRenderedPageBreak/>
        <w:t>correspondiente, imponiendo, en su caso, las sanciones que procedan, así como las medidas correctivas, de prevención o mitigación para reparar el daño.</w:t>
      </w:r>
    </w:p>
    <w:p w:rsidR="006100B2" w:rsidRPr="006100B2" w:rsidRDefault="006100B2" w:rsidP="006100B2">
      <w:pPr>
        <w:tabs>
          <w:tab w:val="left" w:pos="8222"/>
        </w:tabs>
        <w:autoSpaceDE w:val="0"/>
        <w:autoSpaceDN w:val="0"/>
        <w:adjustRightInd w:val="0"/>
        <w:spacing w:after="0" w:line="240" w:lineRule="auto"/>
        <w:ind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b/>
          <w:bCs/>
          <w:sz w:val="24"/>
          <w:szCs w:val="24"/>
        </w:rPr>
        <w:t xml:space="preserve">Artículo 96.- </w:t>
      </w:r>
      <w:r w:rsidRPr="006100B2">
        <w:rPr>
          <w:rFonts w:ascii="Arial" w:hAnsi="Arial" w:cs="Arial"/>
          <w:sz w:val="24"/>
          <w:szCs w:val="24"/>
        </w:rPr>
        <w:t>Referente a la responsabilidad de los particulares cuando comenta algún daño o afectación, o incurran a alguna infracción a la presente Ley, serán íntegramente responsables de los daños ocasionados contra terceros. En caso de que no se llegue a un convenio entre el afectado y el responsable, cualquiera de ellos podrá acudir ante el municipio correspondiente, para que ésta funja como árbitro y proceda a promover la conciliación entre las partes, en caso de que la situación no prosperase, hará valer los medios de apremio para su pago, previo desahogo del procedimiento administrativo respectivo.</w:t>
      </w:r>
    </w:p>
    <w:p w:rsidR="006100B2" w:rsidRPr="006100B2" w:rsidRDefault="006100B2" w:rsidP="006100B2">
      <w:pPr>
        <w:autoSpaceDE w:val="0"/>
        <w:autoSpaceDN w:val="0"/>
        <w:adjustRightInd w:val="0"/>
        <w:spacing w:after="0" w:line="240" w:lineRule="auto"/>
        <w:ind w:left="171" w:right="249"/>
        <w:jc w:val="both"/>
        <w:rPr>
          <w:rFonts w:ascii="Arial" w:hAnsi="Arial" w:cs="Arial"/>
          <w:b/>
          <w:bCs/>
          <w:sz w:val="24"/>
          <w:szCs w:val="24"/>
        </w:rPr>
      </w:pPr>
    </w:p>
    <w:p w:rsidR="006100B2" w:rsidRPr="009C5DCA" w:rsidRDefault="006100B2" w:rsidP="009C5DCA">
      <w:pPr>
        <w:pStyle w:val="Ttulo1"/>
        <w:spacing w:before="0" w:line="240" w:lineRule="auto"/>
        <w:jc w:val="center"/>
        <w:rPr>
          <w:rFonts w:ascii="Arial" w:hAnsi="Arial" w:cs="Arial"/>
          <w:b/>
          <w:color w:val="auto"/>
          <w:sz w:val="24"/>
          <w:szCs w:val="24"/>
        </w:rPr>
      </w:pPr>
      <w:bookmarkStart w:id="81" w:name="_Toc33773533"/>
      <w:bookmarkStart w:id="82" w:name="_Hlk24711982"/>
      <w:r w:rsidRPr="009C5DCA">
        <w:rPr>
          <w:rFonts w:ascii="Arial" w:hAnsi="Arial" w:cs="Arial"/>
          <w:b/>
          <w:color w:val="auto"/>
          <w:sz w:val="24"/>
          <w:szCs w:val="24"/>
        </w:rPr>
        <w:t>CAPÍTULO XV</w:t>
      </w:r>
      <w:bookmarkEnd w:id="81"/>
    </w:p>
    <w:p w:rsidR="006100B2" w:rsidRPr="009C5DCA" w:rsidRDefault="006100B2" w:rsidP="009C5DCA">
      <w:pPr>
        <w:pStyle w:val="Ttulo1"/>
        <w:spacing w:before="0" w:line="240" w:lineRule="auto"/>
        <w:jc w:val="center"/>
        <w:rPr>
          <w:rFonts w:ascii="Arial" w:hAnsi="Arial" w:cs="Arial"/>
          <w:b/>
          <w:color w:val="auto"/>
          <w:sz w:val="24"/>
          <w:szCs w:val="24"/>
        </w:rPr>
      </w:pPr>
      <w:bookmarkStart w:id="83" w:name="_Toc33773534"/>
      <w:r w:rsidRPr="009C5DCA">
        <w:rPr>
          <w:rFonts w:ascii="Arial" w:hAnsi="Arial" w:cs="Arial"/>
          <w:b/>
          <w:color w:val="auto"/>
          <w:sz w:val="24"/>
          <w:szCs w:val="24"/>
        </w:rPr>
        <w:t>Del Recurso Administrativo</w:t>
      </w:r>
      <w:bookmarkEnd w:id="83"/>
    </w:p>
    <w:p w:rsidR="006100B2" w:rsidRPr="006100B2" w:rsidRDefault="006100B2" w:rsidP="006100B2">
      <w:pPr>
        <w:autoSpaceDE w:val="0"/>
        <w:autoSpaceDN w:val="0"/>
        <w:adjustRightInd w:val="0"/>
        <w:spacing w:after="0" w:line="240" w:lineRule="auto"/>
        <w:ind w:left="171" w:right="249"/>
        <w:jc w:val="center"/>
        <w:rPr>
          <w:rFonts w:ascii="Arial" w:hAnsi="Arial" w:cs="Arial"/>
          <w:b/>
          <w:bCs/>
          <w:sz w:val="24"/>
          <w:szCs w:val="24"/>
        </w:rPr>
      </w:pPr>
    </w:p>
    <w:bookmarkEnd w:id="82"/>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b/>
          <w:bCs/>
          <w:sz w:val="24"/>
          <w:szCs w:val="24"/>
        </w:rPr>
        <w:t xml:space="preserve">Artículo 97.- </w:t>
      </w:r>
      <w:r w:rsidRPr="006100B2">
        <w:rPr>
          <w:rFonts w:ascii="Arial" w:hAnsi="Arial" w:cs="Arial"/>
          <w:sz w:val="24"/>
          <w:szCs w:val="24"/>
        </w:rPr>
        <w:t>Contra las resoluciones y actos administrativos de las autoridades que contravengan lo previsto en este ordenamiento, podrá interponerse el juicio ante el Tribunal de Justicia Administrativa del Estado de Nayarit, en términos de la Ley de Justicia y Procedimientos Administrativos del Estado de Nayarit.</w:t>
      </w:r>
    </w:p>
    <w:p w:rsidR="006100B2" w:rsidRPr="006100B2" w:rsidRDefault="006100B2" w:rsidP="009C5DCA">
      <w:pPr>
        <w:autoSpaceDE w:val="0"/>
        <w:autoSpaceDN w:val="0"/>
        <w:adjustRightInd w:val="0"/>
        <w:spacing w:after="0" w:line="240" w:lineRule="auto"/>
        <w:ind w:right="249"/>
        <w:rPr>
          <w:rFonts w:ascii="Arial" w:hAnsi="Arial" w:cs="Arial"/>
          <w:b/>
          <w:bCs/>
          <w:sz w:val="24"/>
          <w:szCs w:val="24"/>
        </w:rPr>
      </w:pPr>
    </w:p>
    <w:p w:rsidR="006100B2" w:rsidRPr="009C5DCA" w:rsidRDefault="006100B2" w:rsidP="009C5DCA">
      <w:pPr>
        <w:pStyle w:val="Ttulo1"/>
        <w:jc w:val="center"/>
        <w:rPr>
          <w:rFonts w:ascii="Arial" w:hAnsi="Arial" w:cs="Arial"/>
          <w:b/>
          <w:color w:val="auto"/>
          <w:sz w:val="24"/>
          <w:szCs w:val="24"/>
        </w:rPr>
      </w:pPr>
      <w:bookmarkStart w:id="84" w:name="_Toc33773535"/>
      <w:r w:rsidRPr="009C5DCA">
        <w:rPr>
          <w:rFonts w:ascii="Arial" w:hAnsi="Arial" w:cs="Arial"/>
          <w:b/>
          <w:color w:val="auto"/>
          <w:sz w:val="24"/>
          <w:szCs w:val="24"/>
        </w:rPr>
        <w:t>TRANSITORIOS</w:t>
      </w:r>
      <w:bookmarkEnd w:id="84"/>
    </w:p>
    <w:p w:rsidR="006100B2" w:rsidRPr="006100B2" w:rsidRDefault="006100B2" w:rsidP="006100B2">
      <w:pPr>
        <w:autoSpaceDE w:val="0"/>
        <w:autoSpaceDN w:val="0"/>
        <w:adjustRightInd w:val="0"/>
        <w:spacing w:after="0" w:line="240" w:lineRule="auto"/>
        <w:ind w:left="171" w:right="249"/>
        <w:jc w:val="both"/>
        <w:rPr>
          <w:rFonts w:ascii="Arial" w:hAnsi="Arial" w:cs="Arial"/>
          <w:b/>
          <w:bCs/>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b/>
          <w:bCs/>
          <w:sz w:val="24"/>
          <w:szCs w:val="24"/>
        </w:rPr>
        <w:t xml:space="preserve">ARTÍCULO PRIMERO. - </w:t>
      </w:r>
      <w:r w:rsidRPr="006100B2">
        <w:rPr>
          <w:rFonts w:ascii="Arial" w:hAnsi="Arial" w:cs="Arial"/>
          <w:sz w:val="24"/>
          <w:szCs w:val="24"/>
        </w:rPr>
        <w:t>La presente Ley entrará en vigor al día siguiente de su publicación en el Periódico Oficial Órgano de Gobierno del Estado de Nayarit.</w:t>
      </w:r>
    </w:p>
    <w:p w:rsidR="006100B2" w:rsidRPr="006100B2" w:rsidRDefault="006100B2" w:rsidP="006100B2">
      <w:pPr>
        <w:autoSpaceDE w:val="0"/>
        <w:autoSpaceDN w:val="0"/>
        <w:adjustRightInd w:val="0"/>
        <w:spacing w:after="0" w:line="240" w:lineRule="auto"/>
        <w:ind w:left="171" w:right="249"/>
        <w:jc w:val="both"/>
        <w:rPr>
          <w:rFonts w:ascii="Arial" w:hAnsi="Arial" w:cs="Arial"/>
          <w:b/>
          <w:bCs/>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b/>
          <w:bCs/>
          <w:sz w:val="24"/>
          <w:szCs w:val="24"/>
        </w:rPr>
        <w:t xml:space="preserve">ARTÍCULO SEGUNDO. - </w:t>
      </w:r>
      <w:r w:rsidRPr="006100B2">
        <w:rPr>
          <w:rFonts w:ascii="Arial" w:hAnsi="Arial" w:cs="Arial"/>
          <w:sz w:val="24"/>
          <w:szCs w:val="24"/>
        </w:rPr>
        <w:t xml:space="preserve">En el ámbito de sus atribuciones, y conforme a las disposiciones de la presente Ley, los Municipios y el Ejecutivo Estatal expedirán la Reglamentación y los Registros correspondientes, así como el Padrón Estatal de Árboles Patrimoniales en un plazo no mayor a 180 días naturales contados a partir de la entrada en vigor de esta Ley. </w:t>
      </w: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b/>
          <w:bCs/>
          <w:sz w:val="24"/>
          <w:szCs w:val="24"/>
        </w:rPr>
        <w:t xml:space="preserve">ARTÍCULO TERCERO. - </w:t>
      </w:r>
      <w:r w:rsidRPr="006100B2">
        <w:rPr>
          <w:rFonts w:ascii="Arial" w:hAnsi="Arial" w:cs="Arial"/>
          <w:sz w:val="24"/>
          <w:szCs w:val="24"/>
        </w:rPr>
        <w:t>Se derogan todas las disposiciones que contravengan lo dispuesto en la presente Ley.</w:t>
      </w: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b/>
          <w:bCs/>
          <w:sz w:val="24"/>
          <w:szCs w:val="24"/>
        </w:rPr>
        <w:t xml:space="preserve">ARTÍCULO CUARTO. - </w:t>
      </w:r>
      <w:r w:rsidRPr="006100B2">
        <w:rPr>
          <w:rFonts w:ascii="Arial" w:hAnsi="Arial" w:cs="Arial"/>
          <w:sz w:val="24"/>
          <w:szCs w:val="24"/>
        </w:rPr>
        <w:t>Los permisos y autorizaciones para la plantación, poda, derribo o trasplante del arbolado público, que hayan sido otorgados con anterioridad a la fecha de entrada en vigor de la presente Ley, seguirán vigentes hasta su vencimiento y, en su caso, su prórroga se sujetará a las disposiciones de la presente Ley.</w:t>
      </w:r>
    </w:p>
    <w:p w:rsidR="006100B2" w:rsidRPr="006100B2" w:rsidRDefault="006100B2" w:rsidP="006100B2">
      <w:pPr>
        <w:autoSpaceDE w:val="0"/>
        <w:autoSpaceDN w:val="0"/>
        <w:adjustRightInd w:val="0"/>
        <w:spacing w:after="0" w:line="240" w:lineRule="auto"/>
        <w:ind w:left="171" w:right="249"/>
        <w:jc w:val="both"/>
        <w:rPr>
          <w:rFonts w:ascii="Arial" w:hAnsi="Arial" w:cs="Arial"/>
          <w:sz w:val="24"/>
          <w:szCs w:val="24"/>
        </w:rPr>
      </w:pP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r w:rsidRPr="006100B2">
        <w:rPr>
          <w:rFonts w:ascii="Arial" w:hAnsi="Arial" w:cs="Arial"/>
          <w:b/>
          <w:bCs/>
          <w:sz w:val="24"/>
          <w:szCs w:val="24"/>
        </w:rPr>
        <w:t xml:space="preserve">ARTÍCULO QUINTO. - </w:t>
      </w:r>
      <w:r w:rsidRPr="006100B2">
        <w:rPr>
          <w:rFonts w:ascii="Arial" w:hAnsi="Arial" w:cs="Arial"/>
          <w:sz w:val="24"/>
          <w:szCs w:val="24"/>
        </w:rPr>
        <w:t>Los procedimientos y recursos administrativos relacionados con las materias de la presente Ley, iniciados con anterioridad a la entrada en vigor de la misma, se tramitarán y resolverán conforme a las disposiciones vigentes en el momento que les dieron origen.</w:t>
      </w:r>
    </w:p>
    <w:p w:rsidR="006100B2" w:rsidRPr="006100B2" w:rsidRDefault="006100B2" w:rsidP="006100B2">
      <w:pPr>
        <w:autoSpaceDE w:val="0"/>
        <w:autoSpaceDN w:val="0"/>
        <w:adjustRightInd w:val="0"/>
        <w:spacing w:after="0" w:line="240" w:lineRule="auto"/>
        <w:ind w:right="249"/>
        <w:jc w:val="both"/>
        <w:rPr>
          <w:rFonts w:ascii="Arial" w:hAnsi="Arial" w:cs="Arial"/>
          <w:sz w:val="24"/>
          <w:szCs w:val="24"/>
        </w:rPr>
      </w:pPr>
    </w:p>
    <w:p w:rsidR="006100B2" w:rsidRPr="006100B2" w:rsidRDefault="006100B2" w:rsidP="006100B2">
      <w:pPr>
        <w:pStyle w:val="Prrafodelista"/>
        <w:spacing w:after="0" w:line="240" w:lineRule="auto"/>
        <w:ind w:left="0"/>
        <w:jc w:val="both"/>
        <w:rPr>
          <w:rFonts w:ascii="Arial" w:hAnsi="Arial" w:cs="Arial"/>
          <w:color w:val="000000"/>
          <w:sz w:val="24"/>
          <w:szCs w:val="24"/>
        </w:rPr>
      </w:pPr>
      <w:bookmarkStart w:id="85" w:name="_Hlk24444585"/>
      <w:r w:rsidRPr="006100B2">
        <w:rPr>
          <w:rFonts w:ascii="Arial" w:hAnsi="Arial" w:cs="Arial"/>
          <w:b/>
          <w:color w:val="000000"/>
          <w:sz w:val="24"/>
          <w:szCs w:val="24"/>
        </w:rPr>
        <w:lastRenderedPageBreak/>
        <w:t>D A D O</w:t>
      </w:r>
      <w:r w:rsidRPr="006100B2">
        <w:rPr>
          <w:rFonts w:ascii="Arial" w:hAnsi="Arial" w:cs="Arial"/>
          <w:color w:val="000000"/>
          <w:sz w:val="24"/>
          <w:szCs w:val="24"/>
        </w:rPr>
        <w:t xml:space="preserve"> en la Sala de Sesiones “Lic. Benito Juárez García” recinto oficial del Honorable Congreso del Estado de Nayarit, en Tepic, su Capital a los tres días del mes de diciembre del año dos mil diecinueve.</w:t>
      </w:r>
    </w:p>
    <w:p w:rsidR="006100B2" w:rsidRPr="006100B2" w:rsidRDefault="006100B2" w:rsidP="006100B2">
      <w:pPr>
        <w:spacing w:after="0" w:line="240" w:lineRule="auto"/>
        <w:jc w:val="both"/>
        <w:rPr>
          <w:rFonts w:ascii="Arial" w:hAnsi="Arial" w:cs="Arial"/>
          <w:sz w:val="24"/>
          <w:szCs w:val="24"/>
        </w:rPr>
      </w:pPr>
    </w:p>
    <w:p w:rsidR="006100B2" w:rsidRPr="006100B2" w:rsidRDefault="006100B2" w:rsidP="006100B2">
      <w:pPr>
        <w:spacing w:after="0" w:line="240" w:lineRule="auto"/>
        <w:rPr>
          <w:rFonts w:ascii="Arial" w:hAnsi="Arial" w:cs="Arial"/>
          <w:sz w:val="24"/>
          <w:szCs w:val="24"/>
        </w:rPr>
      </w:pPr>
    </w:p>
    <w:p w:rsidR="006100B2" w:rsidRPr="006100B2" w:rsidRDefault="006100B2" w:rsidP="006100B2">
      <w:pPr>
        <w:spacing w:after="0" w:line="240" w:lineRule="auto"/>
        <w:rPr>
          <w:rFonts w:ascii="Arial" w:hAnsi="Arial" w:cs="Arial"/>
          <w:sz w:val="24"/>
          <w:szCs w:val="24"/>
        </w:rPr>
      </w:pPr>
    </w:p>
    <w:p w:rsidR="006100B2" w:rsidRPr="006100B2" w:rsidRDefault="006100B2" w:rsidP="006100B2">
      <w:pPr>
        <w:spacing w:after="0" w:line="240" w:lineRule="auto"/>
        <w:rPr>
          <w:rFonts w:ascii="Arial" w:hAnsi="Arial" w:cs="Arial"/>
          <w:sz w:val="24"/>
          <w:szCs w:val="24"/>
        </w:rPr>
      </w:pPr>
    </w:p>
    <w:p w:rsidR="006100B2" w:rsidRPr="006100B2" w:rsidRDefault="006100B2" w:rsidP="006100B2">
      <w:pPr>
        <w:spacing w:after="0" w:line="240" w:lineRule="auto"/>
        <w:ind w:left="-6" w:hanging="11"/>
        <w:jc w:val="center"/>
        <w:rPr>
          <w:rFonts w:ascii="Arial" w:hAnsi="Arial" w:cs="Arial"/>
          <w:b/>
          <w:sz w:val="24"/>
          <w:szCs w:val="24"/>
        </w:rPr>
      </w:pPr>
      <w:proofErr w:type="spellStart"/>
      <w:r w:rsidRPr="006100B2">
        <w:rPr>
          <w:rFonts w:ascii="Arial" w:hAnsi="Arial" w:cs="Arial"/>
          <w:b/>
          <w:sz w:val="24"/>
          <w:szCs w:val="24"/>
        </w:rPr>
        <w:t>Dip</w:t>
      </w:r>
      <w:proofErr w:type="spellEnd"/>
      <w:r w:rsidRPr="006100B2">
        <w:rPr>
          <w:rFonts w:ascii="Arial" w:hAnsi="Arial" w:cs="Arial"/>
          <w:b/>
          <w:sz w:val="24"/>
          <w:szCs w:val="24"/>
        </w:rPr>
        <w:t>. Leopoldo Domínguez González</w:t>
      </w:r>
    </w:p>
    <w:p w:rsidR="006100B2" w:rsidRPr="006100B2" w:rsidRDefault="006100B2" w:rsidP="006100B2">
      <w:pPr>
        <w:spacing w:after="0" w:line="240" w:lineRule="auto"/>
        <w:ind w:left="-6" w:hanging="11"/>
        <w:jc w:val="center"/>
        <w:rPr>
          <w:rFonts w:ascii="Arial" w:hAnsi="Arial" w:cs="Arial"/>
          <w:sz w:val="24"/>
          <w:szCs w:val="24"/>
        </w:rPr>
      </w:pPr>
      <w:r w:rsidRPr="006100B2">
        <w:rPr>
          <w:rFonts w:ascii="Arial" w:hAnsi="Arial" w:cs="Arial"/>
          <w:sz w:val="24"/>
          <w:szCs w:val="24"/>
        </w:rPr>
        <w:t>Presidente</w:t>
      </w:r>
    </w:p>
    <w:p w:rsidR="006100B2" w:rsidRPr="006100B2" w:rsidRDefault="006100B2" w:rsidP="006100B2">
      <w:pPr>
        <w:spacing w:after="0" w:line="240" w:lineRule="auto"/>
        <w:ind w:left="-6" w:hanging="11"/>
        <w:jc w:val="center"/>
        <w:rPr>
          <w:rFonts w:ascii="Arial" w:hAnsi="Arial" w:cs="Arial"/>
          <w:sz w:val="24"/>
          <w:szCs w:val="24"/>
        </w:rPr>
      </w:pPr>
    </w:p>
    <w:p w:rsidR="006100B2" w:rsidRPr="006100B2" w:rsidRDefault="006100B2" w:rsidP="006100B2">
      <w:pPr>
        <w:spacing w:after="0" w:line="240" w:lineRule="auto"/>
        <w:ind w:left="-6" w:hanging="11"/>
        <w:rPr>
          <w:rFonts w:ascii="Arial" w:hAnsi="Arial" w:cs="Arial"/>
          <w:b/>
          <w:sz w:val="24"/>
          <w:szCs w:val="24"/>
        </w:rPr>
      </w:pPr>
    </w:p>
    <w:p w:rsidR="006100B2" w:rsidRPr="006100B2" w:rsidRDefault="006100B2" w:rsidP="006100B2">
      <w:pPr>
        <w:spacing w:after="0" w:line="240" w:lineRule="auto"/>
        <w:ind w:left="-6" w:hanging="11"/>
        <w:rPr>
          <w:rFonts w:ascii="Arial" w:hAnsi="Arial" w:cs="Arial"/>
          <w:b/>
          <w:sz w:val="24"/>
          <w:szCs w:val="24"/>
        </w:rPr>
      </w:pPr>
    </w:p>
    <w:p w:rsidR="006100B2" w:rsidRPr="006100B2" w:rsidRDefault="006100B2" w:rsidP="006100B2">
      <w:pPr>
        <w:spacing w:after="0" w:line="240" w:lineRule="auto"/>
        <w:ind w:left="-6" w:hanging="11"/>
        <w:rPr>
          <w:rFonts w:ascii="Arial" w:hAnsi="Arial" w:cs="Arial"/>
          <w:b/>
          <w:sz w:val="24"/>
          <w:szCs w:val="24"/>
        </w:rPr>
      </w:pPr>
    </w:p>
    <w:p w:rsidR="006100B2" w:rsidRPr="006100B2" w:rsidRDefault="006100B2" w:rsidP="006100B2">
      <w:pPr>
        <w:spacing w:after="0" w:line="240" w:lineRule="auto"/>
        <w:ind w:left="-6" w:right="-235" w:hanging="11"/>
        <w:jc w:val="both"/>
        <w:rPr>
          <w:rFonts w:ascii="Arial" w:hAnsi="Arial" w:cs="Arial"/>
          <w:b/>
          <w:sz w:val="24"/>
          <w:szCs w:val="24"/>
        </w:rPr>
      </w:pPr>
      <w:r w:rsidRPr="006100B2">
        <w:rPr>
          <w:rFonts w:ascii="Arial" w:hAnsi="Arial" w:cs="Arial"/>
          <w:sz w:val="24"/>
          <w:szCs w:val="24"/>
        </w:rPr>
        <w:t xml:space="preserve"> </w:t>
      </w:r>
      <w:proofErr w:type="spellStart"/>
      <w:r w:rsidRPr="006100B2">
        <w:rPr>
          <w:rFonts w:ascii="Arial" w:hAnsi="Arial" w:cs="Arial"/>
          <w:b/>
          <w:sz w:val="24"/>
          <w:szCs w:val="24"/>
        </w:rPr>
        <w:t>Dip</w:t>
      </w:r>
      <w:proofErr w:type="spellEnd"/>
      <w:r w:rsidRPr="006100B2">
        <w:rPr>
          <w:rFonts w:ascii="Arial" w:hAnsi="Arial" w:cs="Arial"/>
          <w:b/>
          <w:sz w:val="24"/>
          <w:szCs w:val="24"/>
        </w:rPr>
        <w:t>. Margarita Morán Flores</w:t>
      </w:r>
      <w:r w:rsidRPr="006100B2">
        <w:rPr>
          <w:rFonts w:ascii="Arial" w:hAnsi="Arial" w:cs="Arial"/>
          <w:b/>
          <w:sz w:val="24"/>
          <w:szCs w:val="24"/>
        </w:rPr>
        <w:tab/>
      </w:r>
      <w:r w:rsidRPr="006100B2">
        <w:rPr>
          <w:rFonts w:ascii="Arial" w:hAnsi="Arial" w:cs="Arial"/>
          <w:b/>
          <w:sz w:val="24"/>
          <w:szCs w:val="24"/>
        </w:rPr>
        <w:tab/>
      </w:r>
      <w:r w:rsidRPr="006100B2">
        <w:rPr>
          <w:rFonts w:ascii="Arial" w:hAnsi="Arial" w:cs="Arial"/>
          <w:b/>
          <w:sz w:val="24"/>
          <w:szCs w:val="24"/>
        </w:rPr>
        <w:tab/>
      </w:r>
      <w:proofErr w:type="spellStart"/>
      <w:r w:rsidRPr="006100B2">
        <w:rPr>
          <w:rFonts w:ascii="Arial" w:hAnsi="Arial" w:cs="Arial"/>
          <w:b/>
          <w:sz w:val="24"/>
          <w:szCs w:val="24"/>
        </w:rPr>
        <w:t>Dip</w:t>
      </w:r>
      <w:proofErr w:type="spellEnd"/>
      <w:r w:rsidRPr="006100B2">
        <w:rPr>
          <w:rFonts w:ascii="Arial" w:hAnsi="Arial" w:cs="Arial"/>
          <w:b/>
          <w:sz w:val="24"/>
          <w:szCs w:val="24"/>
        </w:rPr>
        <w:t>. Marisol Sánchez Navarro</w:t>
      </w:r>
    </w:p>
    <w:p w:rsidR="006100B2" w:rsidRPr="006100B2" w:rsidRDefault="006100B2" w:rsidP="006100B2">
      <w:pPr>
        <w:spacing w:after="0" w:line="240" w:lineRule="auto"/>
        <w:ind w:left="-6" w:right="-235" w:hanging="11"/>
        <w:jc w:val="both"/>
        <w:rPr>
          <w:rFonts w:ascii="Arial" w:hAnsi="Arial" w:cs="Arial"/>
          <w:sz w:val="24"/>
          <w:szCs w:val="24"/>
        </w:rPr>
      </w:pPr>
      <w:r w:rsidRPr="006100B2">
        <w:rPr>
          <w:rFonts w:ascii="Arial" w:hAnsi="Arial" w:cs="Arial"/>
          <w:sz w:val="24"/>
          <w:szCs w:val="24"/>
        </w:rPr>
        <w:t xml:space="preserve">                  Secretaria</w:t>
      </w:r>
      <w:r w:rsidRPr="006100B2">
        <w:rPr>
          <w:rFonts w:ascii="Arial" w:hAnsi="Arial" w:cs="Arial"/>
          <w:sz w:val="24"/>
          <w:szCs w:val="24"/>
        </w:rPr>
        <w:tab/>
      </w:r>
      <w:r w:rsidRPr="006100B2">
        <w:rPr>
          <w:rFonts w:ascii="Arial" w:hAnsi="Arial" w:cs="Arial"/>
          <w:sz w:val="24"/>
          <w:szCs w:val="24"/>
        </w:rPr>
        <w:tab/>
        <w:t xml:space="preserve">                                   </w:t>
      </w:r>
      <w:proofErr w:type="spellStart"/>
      <w:proofErr w:type="gramStart"/>
      <w:r w:rsidRPr="006100B2">
        <w:rPr>
          <w:rFonts w:ascii="Arial" w:hAnsi="Arial" w:cs="Arial"/>
          <w:sz w:val="24"/>
          <w:szCs w:val="24"/>
        </w:rPr>
        <w:t>Secretaria</w:t>
      </w:r>
      <w:proofErr w:type="spellEnd"/>
      <w:proofErr w:type="gramEnd"/>
    </w:p>
    <w:bookmarkEnd w:id="85"/>
    <w:p w:rsidR="006100B2" w:rsidRPr="006100B2" w:rsidRDefault="006100B2" w:rsidP="006100B2">
      <w:pPr>
        <w:spacing w:after="0" w:line="240" w:lineRule="auto"/>
        <w:jc w:val="both"/>
        <w:rPr>
          <w:rFonts w:ascii="Arial" w:eastAsia="Arial" w:hAnsi="Arial" w:cs="Arial"/>
          <w:sz w:val="24"/>
          <w:szCs w:val="24"/>
        </w:rPr>
      </w:pPr>
    </w:p>
    <w:p w:rsidR="006100B2" w:rsidRPr="00665FFB" w:rsidRDefault="006100B2" w:rsidP="006100B2">
      <w:pPr>
        <w:rPr>
          <w:rFonts w:ascii="Arial Nova Light" w:hAnsi="Arial Nova Light"/>
          <w:sz w:val="24"/>
          <w:szCs w:val="24"/>
        </w:rPr>
      </w:pPr>
    </w:p>
    <w:p w:rsidR="006100B2" w:rsidRPr="00BF6B4C" w:rsidRDefault="006100B2" w:rsidP="006100B2">
      <w:pPr>
        <w:autoSpaceDE w:val="0"/>
        <w:autoSpaceDN w:val="0"/>
        <w:adjustRightInd w:val="0"/>
        <w:spacing w:after="0" w:line="288" w:lineRule="auto"/>
        <w:ind w:right="249"/>
        <w:jc w:val="both"/>
        <w:rPr>
          <w:rFonts w:ascii="Arial Nova Light" w:hAnsi="Arial Nova Light" w:cs="Arial"/>
          <w:sz w:val="24"/>
          <w:szCs w:val="24"/>
        </w:rPr>
      </w:pPr>
    </w:p>
    <w:p w:rsidR="006100B2" w:rsidRDefault="006100B2" w:rsidP="006100B2"/>
    <w:sdt>
      <w:sdtPr>
        <w:rPr>
          <w:rFonts w:asciiTheme="minorHAnsi" w:eastAsiaTheme="minorHAnsi" w:hAnsiTheme="minorHAnsi" w:cstheme="minorBidi"/>
          <w:color w:val="auto"/>
          <w:sz w:val="22"/>
          <w:szCs w:val="22"/>
          <w:lang w:val="es-ES" w:eastAsia="en-US"/>
        </w:rPr>
        <w:id w:val="-1608885084"/>
        <w:docPartObj>
          <w:docPartGallery w:val="Table of Contents"/>
          <w:docPartUnique/>
        </w:docPartObj>
      </w:sdtPr>
      <w:sdtEndPr>
        <w:rPr>
          <w:b/>
          <w:bCs/>
        </w:rPr>
      </w:sdtEndPr>
      <w:sdtContent>
        <w:p w:rsidR="00BD6ADD" w:rsidRDefault="00BD6ADD">
          <w:pPr>
            <w:pStyle w:val="TtuloTDC"/>
          </w:pPr>
          <w:r>
            <w:rPr>
              <w:lang w:val="es-ES"/>
            </w:rPr>
            <w:t>Contenido</w:t>
          </w:r>
        </w:p>
        <w:p w:rsidR="00E62A39" w:rsidRDefault="00BD6ADD">
          <w:pPr>
            <w:pStyle w:val="TDC1"/>
            <w:tabs>
              <w:tab w:val="right" w:leader="dot" w:pos="8544"/>
            </w:tabs>
            <w:rPr>
              <w:rFonts w:eastAsiaTheme="minorEastAsia"/>
              <w:noProof/>
              <w:lang w:val="es-MX" w:eastAsia="es-MX"/>
            </w:rPr>
          </w:pPr>
          <w:r>
            <w:fldChar w:fldCharType="begin"/>
          </w:r>
          <w:r>
            <w:instrText xml:space="preserve"> TOC \o "1-3" \h \z \u </w:instrText>
          </w:r>
          <w:r>
            <w:fldChar w:fldCharType="separate"/>
          </w:r>
          <w:hyperlink w:anchor="_Toc33773463" w:history="1">
            <w:r w:rsidR="00E62A39" w:rsidRPr="003A0EA2">
              <w:rPr>
                <w:rStyle w:val="Hipervnculo"/>
                <w:rFonts w:ascii="Arial" w:hAnsi="Arial" w:cs="Arial"/>
                <w:noProof/>
              </w:rPr>
              <w:t>CAPÍTULO I</w:t>
            </w:r>
            <w:r w:rsidR="00E62A39">
              <w:rPr>
                <w:noProof/>
                <w:webHidden/>
              </w:rPr>
              <w:tab/>
            </w:r>
            <w:r w:rsidR="00E62A39">
              <w:rPr>
                <w:noProof/>
                <w:webHidden/>
              </w:rPr>
              <w:fldChar w:fldCharType="begin"/>
            </w:r>
            <w:r w:rsidR="00E62A39">
              <w:rPr>
                <w:noProof/>
                <w:webHidden/>
              </w:rPr>
              <w:instrText xml:space="preserve"> PAGEREF _Toc33773463 \h </w:instrText>
            </w:r>
            <w:r w:rsidR="00E62A39">
              <w:rPr>
                <w:noProof/>
                <w:webHidden/>
              </w:rPr>
            </w:r>
            <w:r w:rsidR="00E62A39">
              <w:rPr>
                <w:noProof/>
                <w:webHidden/>
              </w:rPr>
              <w:fldChar w:fldCharType="separate"/>
            </w:r>
            <w:r w:rsidR="00E62A39">
              <w:rPr>
                <w:noProof/>
                <w:webHidden/>
              </w:rPr>
              <w:t>1</w:t>
            </w:r>
            <w:r w:rsidR="00E62A39">
              <w:rPr>
                <w:noProof/>
                <w:webHidden/>
              </w:rPr>
              <w:fldChar w:fldCharType="end"/>
            </w:r>
          </w:hyperlink>
        </w:p>
        <w:p w:rsidR="00E62A39" w:rsidRDefault="00B94875">
          <w:pPr>
            <w:pStyle w:val="TDC1"/>
            <w:tabs>
              <w:tab w:val="right" w:leader="dot" w:pos="8544"/>
            </w:tabs>
            <w:rPr>
              <w:rFonts w:eastAsiaTheme="minorEastAsia"/>
              <w:noProof/>
              <w:lang w:val="es-MX" w:eastAsia="es-MX"/>
            </w:rPr>
          </w:pPr>
          <w:hyperlink w:anchor="_Toc33773464" w:history="1">
            <w:r w:rsidR="00E62A39" w:rsidRPr="003A0EA2">
              <w:rPr>
                <w:rStyle w:val="Hipervnculo"/>
                <w:rFonts w:ascii="Arial" w:hAnsi="Arial" w:cs="Arial"/>
                <w:noProof/>
              </w:rPr>
              <w:t>Disposiciones Generales</w:t>
            </w:r>
            <w:r w:rsidR="00E62A39">
              <w:rPr>
                <w:noProof/>
                <w:webHidden/>
              </w:rPr>
              <w:tab/>
            </w:r>
            <w:r w:rsidR="00E62A39">
              <w:rPr>
                <w:noProof/>
                <w:webHidden/>
              </w:rPr>
              <w:fldChar w:fldCharType="begin"/>
            </w:r>
            <w:r w:rsidR="00E62A39">
              <w:rPr>
                <w:noProof/>
                <w:webHidden/>
              </w:rPr>
              <w:instrText xml:space="preserve"> PAGEREF _Toc33773464 \h </w:instrText>
            </w:r>
            <w:r w:rsidR="00E62A39">
              <w:rPr>
                <w:noProof/>
                <w:webHidden/>
              </w:rPr>
            </w:r>
            <w:r w:rsidR="00E62A39">
              <w:rPr>
                <w:noProof/>
                <w:webHidden/>
              </w:rPr>
              <w:fldChar w:fldCharType="separate"/>
            </w:r>
            <w:r w:rsidR="00E62A39">
              <w:rPr>
                <w:noProof/>
                <w:webHidden/>
              </w:rPr>
              <w:t>1</w:t>
            </w:r>
            <w:r w:rsidR="00E62A39">
              <w:rPr>
                <w:noProof/>
                <w:webHidden/>
              </w:rPr>
              <w:fldChar w:fldCharType="end"/>
            </w:r>
          </w:hyperlink>
        </w:p>
        <w:p w:rsidR="00E62A39" w:rsidRDefault="00B94875">
          <w:pPr>
            <w:pStyle w:val="TDC1"/>
            <w:tabs>
              <w:tab w:val="right" w:leader="dot" w:pos="8544"/>
            </w:tabs>
            <w:rPr>
              <w:rFonts w:eastAsiaTheme="minorEastAsia"/>
              <w:noProof/>
              <w:lang w:val="es-MX" w:eastAsia="es-MX"/>
            </w:rPr>
          </w:pPr>
          <w:hyperlink w:anchor="_Toc33773465" w:history="1">
            <w:r w:rsidR="00E62A39" w:rsidRPr="003A0EA2">
              <w:rPr>
                <w:rStyle w:val="Hipervnculo"/>
                <w:rFonts w:ascii="Arial" w:hAnsi="Arial" w:cs="Arial"/>
                <w:noProof/>
              </w:rPr>
              <w:t>CAPÍTULO II</w:t>
            </w:r>
            <w:r w:rsidR="00E62A39">
              <w:rPr>
                <w:noProof/>
                <w:webHidden/>
              </w:rPr>
              <w:tab/>
            </w:r>
            <w:r w:rsidR="00E62A39">
              <w:rPr>
                <w:noProof/>
                <w:webHidden/>
              </w:rPr>
              <w:fldChar w:fldCharType="begin"/>
            </w:r>
            <w:r w:rsidR="00E62A39">
              <w:rPr>
                <w:noProof/>
                <w:webHidden/>
              </w:rPr>
              <w:instrText xml:space="preserve"> PAGEREF _Toc33773465 \h </w:instrText>
            </w:r>
            <w:r w:rsidR="00E62A39">
              <w:rPr>
                <w:noProof/>
                <w:webHidden/>
              </w:rPr>
            </w:r>
            <w:r w:rsidR="00E62A39">
              <w:rPr>
                <w:noProof/>
                <w:webHidden/>
              </w:rPr>
              <w:fldChar w:fldCharType="separate"/>
            </w:r>
            <w:r w:rsidR="00E62A39">
              <w:rPr>
                <w:noProof/>
                <w:webHidden/>
              </w:rPr>
              <w:t>3</w:t>
            </w:r>
            <w:r w:rsidR="00E62A39">
              <w:rPr>
                <w:noProof/>
                <w:webHidden/>
              </w:rPr>
              <w:fldChar w:fldCharType="end"/>
            </w:r>
          </w:hyperlink>
        </w:p>
        <w:p w:rsidR="00E62A39" w:rsidRDefault="00B94875">
          <w:pPr>
            <w:pStyle w:val="TDC1"/>
            <w:tabs>
              <w:tab w:val="right" w:leader="dot" w:pos="8544"/>
            </w:tabs>
            <w:rPr>
              <w:rFonts w:eastAsiaTheme="minorEastAsia"/>
              <w:noProof/>
              <w:lang w:val="es-MX" w:eastAsia="es-MX"/>
            </w:rPr>
          </w:pPr>
          <w:hyperlink w:anchor="_Toc33773466" w:history="1">
            <w:r w:rsidR="00E62A39" w:rsidRPr="003A0EA2">
              <w:rPr>
                <w:rStyle w:val="Hipervnculo"/>
                <w:rFonts w:ascii="Arial" w:hAnsi="Arial" w:cs="Arial"/>
                <w:noProof/>
              </w:rPr>
              <w:t>Autoridades Competentes</w:t>
            </w:r>
            <w:r w:rsidR="00E62A39">
              <w:rPr>
                <w:noProof/>
                <w:webHidden/>
              </w:rPr>
              <w:tab/>
            </w:r>
            <w:r w:rsidR="00E62A39">
              <w:rPr>
                <w:noProof/>
                <w:webHidden/>
              </w:rPr>
              <w:fldChar w:fldCharType="begin"/>
            </w:r>
            <w:r w:rsidR="00E62A39">
              <w:rPr>
                <w:noProof/>
                <w:webHidden/>
              </w:rPr>
              <w:instrText xml:space="preserve"> PAGEREF _Toc33773466 \h </w:instrText>
            </w:r>
            <w:r w:rsidR="00E62A39">
              <w:rPr>
                <w:noProof/>
                <w:webHidden/>
              </w:rPr>
            </w:r>
            <w:r w:rsidR="00E62A39">
              <w:rPr>
                <w:noProof/>
                <w:webHidden/>
              </w:rPr>
              <w:fldChar w:fldCharType="separate"/>
            </w:r>
            <w:r w:rsidR="00E62A39">
              <w:rPr>
                <w:noProof/>
                <w:webHidden/>
              </w:rPr>
              <w:t>3</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467" w:history="1">
            <w:r w:rsidR="00E62A39" w:rsidRPr="003A0EA2">
              <w:rPr>
                <w:rStyle w:val="Hipervnculo"/>
                <w:rFonts w:ascii="Arial" w:hAnsi="Arial" w:cs="Arial"/>
                <w:noProof/>
              </w:rPr>
              <w:t>SECCIÓN I</w:t>
            </w:r>
            <w:r w:rsidR="00E62A39">
              <w:rPr>
                <w:noProof/>
                <w:webHidden/>
              </w:rPr>
              <w:tab/>
            </w:r>
            <w:r w:rsidR="00E62A39">
              <w:rPr>
                <w:noProof/>
                <w:webHidden/>
              </w:rPr>
              <w:fldChar w:fldCharType="begin"/>
            </w:r>
            <w:r w:rsidR="00E62A39">
              <w:rPr>
                <w:noProof/>
                <w:webHidden/>
              </w:rPr>
              <w:instrText xml:space="preserve"> PAGEREF _Toc33773467 \h </w:instrText>
            </w:r>
            <w:r w:rsidR="00E62A39">
              <w:rPr>
                <w:noProof/>
                <w:webHidden/>
              </w:rPr>
            </w:r>
            <w:r w:rsidR="00E62A39">
              <w:rPr>
                <w:noProof/>
                <w:webHidden/>
              </w:rPr>
              <w:fldChar w:fldCharType="separate"/>
            </w:r>
            <w:r w:rsidR="00E62A39">
              <w:rPr>
                <w:noProof/>
                <w:webHidden/>
              </w:rPr>
              <w:t>3</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468" w:history="1">
            <w:r w:rsidR="00E62A39" w:rsidRPr="003A0EA2">
              <w:rPr>
                <w:rStyle w:val="Hipervnculo"/>
                <w:rFonts w:ascii="Arial" w:hAnsi="Arial" w:cs="Arial"/>
                <w:noProof/>
              </w:rPr>
              <w:t>Atribuciones y obligaciones</w:t>
            </w:r>
            <w:r w:rsidR="00E62A39">
              <w:rPr>
                <w:noProof/>
                <w:webHidden/>
              </w:rPr>
              <w:tab/>
            </w:r>
            <w:r w:rsidR="00E62A39">
              <w:rPr>
                <w:noProof/>
                <w:webHidden/>
              </w:rPr>
              <w:fldChar w:fldCharType="begin"/>
            </w:r>
            <w:r w:rsidR="00E62A39">
              <w:rPr>
                <w:noProof/>
                <w:webHidden/>
              </w:rPr>
              <w:instrText xml:space="preserve"> PAGEREF _Toc33773468 \h </w:instrText>
            </w:r>
            <w:r w:rsidR="00E62A39">
              <w:rPr>
                <w:noProof/>
                <w:webHidden/>
              </w:rPr>
            </w:r>
            <w:r w:rsidR="00E62A39">
              <w:rPr>
                <w:noProof/>
                <w:webHidden/>
              </w:rPr>
              <w:fldChar w:fldCharType="separate"/>
            </w:r>
            <w:r w:rsidR="00E62A39">
              <w:rPr>
                <w:noProof/>
                <w:webHidden/>
              </w:rPr>
              <w:t>3</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469" w:history="1">
            <w:r w:rsidR="00E62A39" w:rsidRPr="003A0EA2">
              <w:rPr>
                <w:rStyle w:val="Hipervnculo"/>
                <w:rFonts w:ascii="Arial" w:hAnsi="Arial" w:cs="Arial"/>
                <w:noProof/>
              </w:rPr>
              <w:t>de la Secretaría de Desarrollo Sustentable</w:t>
            </w:r>
            <w:r w:rsidR="00E62A39">
              <w:rPr>
                <w:noProof/>
                <w:webHidden/>
              </w:rPr>
              <w:tab/>
            </w:r>
            <w:r w:rsidR="00E62A39">
              <w:rPr>
                <w:noProof/>
                <w:webHidden/>
              </w:rPr>
              <w:fldChar w:fldCharType="begin"/>
            </w:r>
            <w:r w:rsidR="00E62A39">
              <w:rPr>
                <w:noProof/>
                <w:webHidden/>
              </w:rPr>
              <w:instrText xml:space="preserve"> PAGEREF _Toc33773469 \h </w:instrText>
            </w:r>
            <w:r w:rsidR="00E62A39">
              <w:rPr>
                <w:noProof/>
                <w:webHidden/>
              </w:rPr>
            </w:r>
            <w:r w:rsidR="00E62A39">
              <w:rPr>
                <w:noProof/>
                <w:webHidden/>
              </w:rPr>
              <w:fldChar w:fldCharType="separate"/>
            </w:r>
            <w:r w:rsidR="00E62A39">
              <w:rPr>
                <w:noProof/>
                <w:webHidden/>
              </w:rPr>
              <w:t>3</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470" w:history="1">
            <w:r w:rsidR="00E62A39" w:rsidRPr="003A0EA2">
              <w:rPr>
                <w:rStyle w:val="Hipervnculo"/>
                <w:rFonts w:ascii="Arial" w:hAnsi="Arial" w:cs="Arial"/>
                <w:noProof/>
              </w:rPr>
              <w:t>SECCIÓN II</w:t>
            </w:r>
            <w:r w:rsidR="00E62A39">
              <w:rPr>
                <w:noProof/>
                <w:webHidden/>
              </w:rPr>
              <w:tab/>
            </w:r>
            <w:r w:rsidR="00E62A39">
              <w:rPr>
                <w:noProof/>
                <w:webHidden/>
              </w:rPr>
              <w:fldChar w:fldCharType="begin"/>
            </w:r>
            <w:r w:rsidR="00E62A39">
              <w:rPr>
                <w:noProof/>
                <w:webHidden/>
              </w:rPr>
              <w:instrText xml:space="preserve"> PAGEREF _Toc33773470 \h </w:instrText>
            </w:r>
            <w:r w:rsidR="00E62A39">
              <w:rPr>
                <w:noProof/>
                <w:webHidden/>
              </w:rPr>
            </w:r>
            <w:r w:rsidR="00E62A39">
              <w:rPr>
                <w:noProof/>
                <w:webHidden/>
              </w:rPr>
              <w:fldChar w:fldCharType="separate"/>
            </w:r>
            <w:r w:rsidR="00E62A39">
              <w:rPr>
                <w:noProof/>
                <w:webHidden/>
              </w:rPr>
              <w:t>5</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471" w:history="1">
            <w:r w:rsidR="00E62A39" w:rsidRPr="003A0EA2">
              <w:rPr>
                <w:rStyle w:val="Hipervnculo"/>
                <w:rFonts w:ascii="Arial" w:hAnsi="Arial" w:cs="Arial"/>
                <w:noProof/>
              </w:rPr>
              <w:t>Atribuciones y Obligaciones</w:t>
            </w:r>
            <w:r w:rsidR="00E62A39">
              <w:rPr>
                <w:noProof/>
                <w:webHidden/>
              </w:rPr>
              <w:tab/>
            </w:r>
            <w:r w:rsidR="00E62A39">
              <w:rPr>
                <w:noProof/>
                <w:webHidden/>
              </w:rPr>
              <w:fldChar w:fldCharType="begin"/>
            </w:r>
            <w:r w:rsidR="00E62A39">
              <w:rPr>
                <w:noProof/>
                <w:webHidden/>
              </w:rPr>
              <w:instrText xml:space="preserve"> PAGEREF _Toc33773471 \h </w:instrText>
            </w:r>
            <w:r w:rsidR="00E62A39">
              <w:rPr>
                <w:noProof/>
                <w:webHidden/>
              </w:rPr>
            </w:r>
            <w:r w:rsidR="00E62A39">
              <w:rPr>
                <w:noProof/>
                <w:webHidden/>
              </w:rPr>
              <w:fldChar w:fldCharType="separate"/>
            </w:r>
            <w:r w:rsidR="00E62A39">
              <w:rPr>
                <w:noProof/>
                <w:webHidden/>
              </w:rPr>
              <w:t>5</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472" w:history="1">
            <w:r w:rsidR="00E62A39" w:rsidRPr="003A0EA2">
              <w:rPr>
                <w:rStyle w:val="Hipervnculo"/>
                <w:rFonts w:ascii="Arial" w:hAnsi="Arial" w:cs="Arial"/>
                <w:noProof/>
              </w:rPr>
              <w:t>de la Procuraduría Estatal de Protección al Ambiente</w:t>
            </w:r>
            <w:r w:rsidR="00E62A39">
              <w:rPr>
                <w:noProof/>
                <w:webHidden/>
              </w:rPr>
              <w:tab/>
            </w:r>
            <w:r w:rsidR="00E62A39">
              <w:rPr>
                <w:noProof/>
                <w:webHidden/>
              </w:rPr>
              <w:fldChar w:fldCharType="begin"/>
            </w:r>
            <w:r w:rsidR="00E62A39">
              <w:rPr>
                <w:noProof/>
                <w:webHidden/>
              </w:rPr>
              <w:instrText xml:space="preserve"> PAGEREF _Toc33773472 \h </w:instrText>
            </w:r>
            <w:r w:rsidR="00E62A39">
              <w:rPr>
                <w:noProof/>
                <w:webHidden/>
              </w:rPr>
            </w:r>
            <w:r w:rsidR="00E62A39">
              <w:rPr>
                <w:noProof/>
                <w:webHidden/>
              </w:rPr>
              <w:fldChar w:fldCharType="separate"/>
            </w:r>
            <w:r w:rsidR="00E62A39">
              <w:rPr>
                <w:noProof/>
                <w:webHidden/>
              </w:rPr>
              <w:t>5</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473" w:history="1">
            <w:r w:rsidR="00E62A39" w:rsidRPr="003A0EA2">
              <w:rPr>
                <w:rStyle w:val="Hipervnculo"/>
                <w:rFonts w:ascii="Arial" w:hAnsi="Arial" w:cs="Arial"/>
                <w:noProof/>
              </w:rPr>
              <w:t>SECCIÓN III</w:t>
            </w:r>
            <w:r w:rsidR="00E62A39">
              <w:rPr>
                <w:noProof/>
                <w:webHidden/>
              </w:rPr>
              <w:tab/>
            </w:r>
            <w:r w:rsidR="00E62A39">
              <w:rPr>
                <w:noProof/>
                <w:webHidden/>
              </w:rPr>
              <w:fldChar w:fldCharType="begin"/>
            </w:r>
            <w:r w:rsidR="00E62A39">
              <w:rPr>
                <w:noProof/>
                <w:webHidden/>
              </w:rPr>
              <w:instrText xml:space="preserve"> PAGEREF _Toc33773473 \h </w:instrText>
            </w:r>
            <w:r w:rsidR="00E62A39">
              <w:rPr>
                <w:noProof/>
                <w:webHidden/>
              </w:rPr>
            </w:r>
            <w:r w:rsidR="00E62A39">
              <w:rPr>
                <w:noProof/>
                <w:webHidden/>
              </w:rPr>
              <w:fldChar w:fldCharType="separate"/>
            </w:r>
            <w:r w:rsidR="00E62A39">
              <w:rPr>
                <w:noProof/>
                <w:webHidden/>
              </w:rPr>
              <w:t>6</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474" w:history="1">
            <w:r w:rsidR="00E62A39" w:rsidRPr="003A0EA2">
              <w:rPr>
                <w:rStyle w:val="Hipervnculo"/>
                <w:rFonts w:ascii="Arial" w:hAnsi="Arial" w:cs="Arial"/>
                <w:noProof/>
              </w:rPr>
              <w:t>Atribuciones y Obligaciones de los Municipios</w:t>
            </w:r>
            <w:r w:rsidR="00E62A39">
              <w:rPr>
                <w:noProof/>
                <w:webHidden/>
              </w:rPr>
              <w:tab/>
            </w:r>
            <w:r w:rsidR="00E62A39">
              <w:rPr>
                <w:noProof/>
                <w:webHidden/>
              </w:rPr>
              <w:fldChar w:fldCharType="begin"/>
            </w:r>
            <w:r w:rsidR="00E62A39">
              <w:rPr>
                <w:noProof/>
                <w:webHidden/>
              </w:rPr>
              <w:instrText xml:space="preserve"> PAGEREF _Toc33773474 \h </w:instrText>
            </w:r>
            <w:r w:rsidR="00E62A39">
              <w:rPr>
                <w:noProof/>
                <w:webHidden/>
              </w:rPr>
            </w:r>
            <w:r w:rsidR="00E62A39">
              <w:rPr>
                <w:noProof/>
                <w:webHidden/>
              </w:rPr>
              <w:fldChar w:fldCharType="separate"/>
            </w:r>
            <w:r w:rsidR="00E62A39">
              <w:rPr>
                <w:noProof/>
                <w:webHidden/>
              </w:rPr>
              <w:t>6</w:t>
            </w:r>
            <w:r w:rsidR="00E62A39">
              <w:rPr>
                <w:noProof/>
                <w:webHidden/>
              </w:rPr>
              <w:fldChar w:fldCharType="end"/>
            </w:r>
          </w:hyperlink>
        </w:p>
        <w:p w:rsidR="00E62A39" w:rsidRDefault="00B94875">
          <w:pPr>
            <w:pStyle w:val="TDC1"/>
            <w:tabs>
              <w:tab w:val="right" w:leader="dot" w:pos="8544"/>
            </w:tabs>
            <w:rPr>
              <w:rFonts w:eastAsiaTheme="minorEastAsia"/>
              <w:noProof/>
              <w:lang w:val="es-MX" w:eastAsia="es-MX"/>
            </w:rPr>
          </w:pPr>
          <w:hyperlink w:anchor="_Toc33773475" w:history="1">
            <w:r w:rsidR="00E62A39" w:rsidRPr="003A0EA2">
              <w:rPr>
                <w:rStyle w:val="Hipervnculo"/>
                <w:rFonts w:ascii="Arial" w:hAnsi="Arial" w:cs="Arial"/>
                <w:noProof/>
              </w:rPr>
              <w:t>CAPÍTULO III</w:t>
            </w:r>
            <w:r w:rsidR="00E62A39">
              <w:rPr>
                <w:noProof/>
                <w:webHidden/>
              </w:rPr>
              <w:tab/>
            </w:r>
            <w:r w:rsidR="00E62A39">
              <w:rPr>
                <w:noProof/>
                <w:webHidden/>
              </w:rPr>
              <w:fldChar w:fldCharType="begin"/>
            </w:r>
            <w:r w:rsidR="00E62A39">
              <w:rPr>
                <w:noProof/>
                <w:webHidden/>
              </w:rPr>
              <w:instrText xml:space="preserve"> PAGEREF _Toc33773475 \h </w:instrText>
            </w:r>
            <w:r w:rsidR="00E62A39">
              <w:rPr>
                <w:noProof/>
                <w:webHidden/>
              </w:rPr>
            </w:r>
            <w:r w:rsidR="00E62A39">
              <w:rPr>
                <w:noProof/>
                <w:webHidden/>
              </w:rPr>
              <w:fldChar w:fldCharType="separate"/>
            </w:r>
            <w:r w:rsidR="00E62A39">
              <w:rPr>
                <w:noProof/>
                <w:webHidden/>
              </w:rPr>
              <w:t>8</w:t>
            </w:r>
            <w:r w:rsidR="00E62A39">
              <w:rPr>
                <w:noProof/>
                <w:webHidden/>
              </w:rPr>
              <w:fldChar w:fldCharType="end"/>
            </w:r>
          </w:hyperlink>
        </w:p>
        <w:p w:rsidR="00E62A39" w:rsidRDefault="00B94875">
          <w:pPr>
            <w:pStyle w:val="TDC1"/>
            <w:tabs>
              <w:tab w:val="right" w:leader="dot" w:pos="8544"/>
            </w:tabs>
            <w:rPr>
              <w:rFonts w:eastAsiaTheme="minorEastAsia"/>
              <w:noProof/>
              <w:lang w:val="es-MX" w:eastAsia="es-MX"/>
            </w:rPr>
          </w:pPr>
          <w:hyperlink w:anchor="_Toc33773476" w:history="1">
            <w:r w:rsidR="00E62A39" w:rsidRPr="003A0EA2">
              <w:rPr>
                <w:rStyle w:val="Hipervnculo"/>
                <w:rFonts w:ascii="Arial" w:hAnsi="Arial" w:cs="Arial"/>
                <w:noProof/>
              </w:rPr>
              <w:t>De la Arborización de Espacios</w:t>
            </w:r>
            <w:r w:rsidR="00E62A39">
              <w:rPr>
                <w:noProof/>
                <w:webHidden/>
              </w:rPr>
              <w:tab/>
            </w:r>
            <w:r w:rsidR="00E62A39">
              <w:rPr>
                <w:noProof/>
                <w:webHidden/>
              </w:rPr>
              <w:fldChar w:fldCharType="begin"/>
            </w:r>
            <w:r w:rsidR="00E62A39">
              <w:rPr>
                <w:noProof/>
                <w:webHidden/>
              </w:rPr>
              <w:instrText xml:space="preserve"> PAGEREF _Toc33773476 \h </w:instrText>
            </w:r>
            <w:r w:rsidR="00E62A39">
              <w:rPr>
                <w:noProof/>
                <w:webHidden/>
              </w:rPr>
            </w:r>
            <w:r w:rsidR="00E62A39">
              <w:rPr>
                <w:noProof/>
                <w:webHidden/>
              </w:rPr>
              <w:fldChar w:fldCharType="separate"/>
            </w:r>
            <w:r w:rsidR="00E62A39">
              <w:rPr>
                <w:noProof/>
                <w:webHidden/>
              </w:rPr>
              <w:t>8</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477" w:history="1">
            <w:r w:rsidR="00E62A39" w:rsidRPr="003A0EA2">
              <w:rPr>
                <w:rStyle w:val="Hipervnculo"/>
                <w:rFonts w:ascii="Arial" w:hAnsi="Arial" w:cs="Arial"/>
                <w:noProof/>
              </w:rPr>
              <w:t>SECCIÓN ÚNICA</w:t>
            </w:r>
            <w:r w:rsidR="00E62A39">
              <w:rPr>
                <w:noProof/>
                <w:webHidden/>
              </w:rPr>
              <w:tab/>
            </w:r>
            <w:r w:rsidR="00E62A39">
              <w:rPr>
                <w:noProof/>
                <w:webHidden/>
              </w:rPr>
              <w:fldChar w:fldCharType="begin"/>
            </w:r>
            <w:r w:rsidR="00E62A39">
              <w:rPr>
                <w:noProof/>
                <w:webHidden/>
              </w:rPr>
              <w:instrText xml:space="preserve"> PAGEREF _Toc33773477 \h </w:instrText>
            </w:r>
            <w:r w:rsidR="00E62A39">
              <w:rPr>
                <w:noProof/>
                <w:webHidden/>
              </w:rPr>
            </w:r>
            <w:r w:rsidR="00E62A39">
              <w:rPr>
                <w:noProof/>
                <w:webHidden/>
              </w:rPr>
              <w:fldChar w:fldCharType="separate"/>
            </w:r>
            <w:r w:rsidR="00E62A39">
              <w:rPr>
                <w:noProof/>
                <w:webHidden/>
              </w:rPr>
              <w:t>8</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478" w:history="1">
            <w:r w:rsidR="00E62A39" w:rsidRPr="003A0EA2">
              <w:rPr>
                <w:rStyle w:val="Hipervnculo"/>
                <w:rFonts w:ascii="Arial" w:hAnsi="Arial" w:cs="Arial"/>
                <w:noProof/>
              </w:rPr>
              <w:t>Del Trámite para la Arborización</w:t>
            </w:r>
            <w:r w:rsidR="00E62A39">
              <w:rPr>
                <w:noProof/>
                <w:webHidden/>
              </w:rPr>
              <w:tab/>
            </w:r>
            <w:r w:rsidR="00E62A39">
              <w:rPr>
                <w:noProof/>
                <w:webHidden/>
              </w:rPr>
              <w:fldChar w:fldCharType="begin"/>
            </w:r>
            <w:r w:rsidR="00E62A39">
              <w:rPr>
                <w:noProof/>
                <w:webHidden/>
              </w:rPr>
              <w:instrText xml:space="preserve"> PAGEREF _Toc33773478 \h </w:instrText>
            </w:r>
            <w:r w:rsidR="00E62A39">
              <w:rPr>
                <w:noProof/>
                <w:webHidden/>
              </w:rPr>
            </w:r>
            <w:r w:rsidR="00E62A39">
              <w:rPr>
                <w:noProof/>
                <w:webHidden/>
              </w:rPr>
              <w:fldChar w:fldCharType="separate"/>
            </w:r>
            <w:r w:rsidR="00E62A39">
              <w:rPr>
                <w:noProof/>
                <w:webHidden/>
              </w:rPr>
              <w:t>8</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479" w:history="1">
            <w:r w:rsidR="00E62A39" w:rsidRPr="003A0EA2">
              <w:rPr>
                <w:rStyle w:val="Hipervnculo"/>
                <w:rFonts w:ascii="Arial" w:hAnsi="Arial" w:cs="Arial"/>
                <w:noProof/>
              </w:rPr>
              <w:t>CAPÍTULO IV</w:t>
            </w:r>
            <w:r w:rsidR="00E62A39">
              <w:rPr>
                <w:noProof/>
                <w:webHidden/>
              </w:rPr>
              <w:tab/>
            </w:r>
            <w:r w:rsidR="00E62A39">
              <w:rPr>
                <w:noProof/>
                <w:webHidden/>
              </w:rPr>
              <w:fldChar w:fldCharType="begin"/>
            </w:r>
            <w:r w:rsidR="00E62A39">
              <w:rPr>
                <w:noProof/>
                <w:webHidden/>
              </w:rPr>
              <w:instrText xml:space="preserve"> PAGEREF _Toc33773479 \h </w:instrText>
            </w:r>
            <w:r w:rsidR="00E62A39">
              <w:rPr>
                <w:noProof/>
                <w:webHidden/>
              </w:rPr>
            </w:r>
            <w:r w:rsidR="00E62A39">
              <w:rPr>
                <w:noProof/>
                <w:webHidden/>
              </w:rPr>
              <w:fldChar w:fldCharType="separate"/>
            </w:r>
            <w:r w:rsidR="00E62A39">
              <w:rPr>
                <w:noProof/>
                <w:webHidden/>
              </w:rPr>
              <w:t>9</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480" w:history="1">
            <w:r w:rsidR="00E62A39" w:rsidRPr="003A0EA2">
              <w:rPr>
                <w:rStyle w:val="Hipervnculo"/>
                <w:rFonts w:ascii="Arial" w:hAnsi="Arial" w:cs="Arial"/>
                <w:noProof/>
              </w:rPr>
              <w:t>De la Declaración de Árbol Patrimonial</w:t>
            </w:r>
            <w:r w:rsidR="00E62A39">
              <w:rPr>
                <w:noProof/>
                <w:webHidden/>
              </w:rPr>
              <w:tab/>
            </w:r>
            <w:r w:rsidR="00E62A39">
              <w:rPr>
                <w:noProof/>
                <w:webHidden/>
              </w:rPr>
              <w:fldChar w:fldCharType="begin"/>
            </w:r>
            <w:r w:rsidR="00E62A39">
              <w:rPr>
                <w:noProof/>
                <w:webHidden/>
              </w:rPr>
              <w:instrText xml:space="preserve"> PAGEREF _Toc33773480 \h </w:instrText>
            </w:r>
            <w:r w:rsidR="00E62A39">
              <w:rPr>
                <w:noProof/>
                <w:webHidden/>
              </w:rPr>
            </w:r>
            <w:r w:rsidR="00E62A39">
              <w:rPr>
                <w:noProof/>
                <w:webHidden/>
              </w:rPr>
              <w:fldChar w:fldCharType="separate"/>
            </w:r>
            <w:r w:rsidR="00E62A39">
              <w:rPr>
                <w:noProof/>
                <w:webHidden/>
              </w:rPr>
              <w:t>9</w:t>
            </w:r>
            <w:r w:rsidR="00E62A39">
              <w:rPr>
                <w:noProof/>
                <w:webHidden/>
              </w:rPr>
              <w:fldChar w:fldCharType="end"/>
            </w:r>
          </w:hyperlink>
        </w:p>
        <w:p w:rsidR="00E62A39" w:rsidRDefault="00B94875">
          <w:pPr>
            <w:pStyle w:val="TDC1"/>
            <w:tabs>
              <w:tab w:val="right" w:leader="dot" w:pos="8544"/>
            </w:tabs>
            <w:rPr>
              <w:rFonts w:eastAsiaTheme="minorEastAsia"/>
              <w:noProof/>
              <w:lang w:val="es-MX" w:eastAsia="es-MX"/>
            </w:rPr>
          </w:pPr>
          <w:hyperlink w:anchor="_Toc33773481" w:history="1">
            <w:r w:rsidR="00E62A39" w:rsidRPr="003A0EA2">
              <w:rPr>
                <w:rStyle w:val="Hipervnculo"/>
                <w:rFonts w:ascii="Arial" w:hAnsi="Arial" w:cs="Arial"/>
                <w:noProof/>
              </w:rPr>
              <w:t>CAPÍTULO V</w:t>
            </w:r>
            <w:r w:rsidR="00E62A39">
              <w:rPr>
                <w:noProof/>
                <w:webHidden/>
              </w:rPr>
              <w:tab/>
            </w:r>
            <w:r w:rsidR="00E62A39">
              <w:rPr>
                <w:noProof/>
                <w:webHidden/>
              </w:rPr>
              <w:fldChar w:fldCharType="begin"/>
            </w:r>
            <w:r w:rsidR="00E62A39">
              <w:rPr>
                <w:noProof/>
                <w:webHidden/>
              </w:rPr>
              <w:instrText xml:space="preserve"> PAGEREF _Toc33773481 \h </w:instrText>
            </w:r>
            <w:r w:rsidR="00E62A39">
              <w:rPr>
                <w:noProof/>
                <w:webHidden/>
              </w:rPr>
            </w:r>
            <w:r w:rsidR="00E62A39">
              <w:rPr>
                <w:noProof/>
                <w:webHidden/>
              </w:rPr>
              <w:fldChar w:fldCharType="separate"/>
            </w:r>
            <w:r w:rsidR="00E62A39">
              <w:rPr>
                <w:noProof/>
                <w:webHidden/>
              </w:rPr>
              <w:t>9</w:t>
            </w:r>
            <w:r w:rsidR="00E62A39">
              <w:rPr>
                <w:noProof/>
                <w:webHidden/>
              </w:rPr>
              <w:fldChar w:fldCharType="end"/>
            </w:r>
          </w:hyperlink>
        </w:p>
        <w:p w:rsidR="00E62A39" w:rsidRDefault="00B94875">
          <w:pPr>
            <w:pStyle w:val="TDC1"/>
            <w:tabs>
              <w:tab w:val="right" w:leader="dot" w:pos="8544"/>
            </w:tabs>
            <w:rPr>
              <w:rFonts w:eastAsiaTheme="minorEastAsia"/>
              <w:noProof/>
              <w:lang w:val="es-MX" w:eastAsia="es-MX"/>
            </w:rPr>
          </w:pPr>
          <w:hyperlink w:anchor="_Toc33773482" w:history="1">
            <w:r w:rsidR="00E62A39" w:rsidRPr="003A0EA2">
              <w:rPr>
                <w:rStyle w:val="Hipervnculo"/>
                <w:rFonts w:ascii="Arial" w:hAnsi="Arial" w:cs="Arial"/>
                <w:noProof/>
              </w:rPr>
              <w:t>Poda, Trasplante y Derribo del Arbolado Público</w:t>
            </w:r>
            <w:r w:rsidR="00E62A39">
              <w:rPr>
                <w:noProof/>
                <w:webHidden/>
              </w:rPr>
              <w:tab/>
            </w:r>
            <w:r w:rsidR="00E62A39">
              <w:rPr>
                <w:noProof/>
                <w:webHidden/>
              </w:rPr>
              <w:fldChar w:fldCharType="begin"/>
            </w:r>
            <w:r w:rsidR="00E62A39">
              <w:rPr>
                <w:noProof/>
                <w:webHidden/>
              </w:rPr>
              <w:instrText xml:space="preserve"> PAGEREF _Toc33773482 \h </w:instrText>
            </w:r>
            <w:r w:rsidR="00E62A39">
              <w:rPr>
                <w:noProof/>
                <w:webHidden/>
              </w:rPr>
            </w:r>
            <w:r w:rsidR="00E62A39">
              <w:rPr>
                <w:noProof/>
                <w:webHidden/>
              </w:rPr>
              <w:fldChar w:fldCharType="separate"/>
            </w:r>
            <w:r w:rsidR="00E62A39">
              <w:rPr>
                <w:noProof/>
                <w:webHidden/>
              </w:rPr>
              <w:t>9</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483" w:history="1">
            <w:r w:rsidR="00E62A39" w:rsidRPr="003A0EA2">
              <w:rPr>
                <w:rStyle w:val="Hipervnculo"/>
                <w:rFonts w:ascii="Arial" w:hAnsi="Arial" w:cs="Arial"/>
                <w:noProof/>
              </w:rPr>
              <w:t>SECCIÓN I</w:t>
            </w:r>
            <w:r w:rsidR="00E62A39">
              <w:rPr>
                <w:noProof/>
                <w:webHidden/>
              </w:rPr>
              <w:tab/>
            </w:r>
            <w:r w:rsidR="00E62A39">
              <w:rPr>
                <w:noProof/>
                <w:webHidden/>
              </w:rPr>
              <w:fldChar w:fldCharType="begin"/>
            </w:r>
            <w:r w:rsidR="00E62A39">
              <w:rPr>
                <w:noProof/>
                <w:webHidden/>
              </w:rPr>
              <w:instrText xml:space="preserve"> PAGEREF _Toc33773483 \h </w:instrText>
            </w:r>
            <w:r w:rsidR="00E62A39">
              <w:rPr>
                <w:noProof/>
                <w:webHidden/>
              </w:rPr>
            </w:r>
            <w:r w:rsidR="00E62A39">
              <w:rPr>
                <w:noProof/>
                <w:webHidden/>
              </w:rPr>
              <w:fldChar w:fldCharType="separate"/>
            </w:r>
            <w:r w:rsidR="00E62A39">
              <w:rPr>
                <w:noProof/>
                <w:webHidden/>
              </w:rPr>
              <w:t>9</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484" w:history="1">
            <w:r w:rsidR="00E62A39" w:rsidRPr="003A0EA2">
              <w:rPr>
                <w:rStyle w:val="Hipervnculo"/>
                <w:rFonts w:ascii="Arial" w:hAnsi="Arial" w:cs="Arial"/>
                <w:noProof/>
              </w:rPr>
              <w:t>De la Poda del Arbolado</w:t>
            </w:r>
            <w:r w:rsidR="00E62A39">
              <w:rPr>
                <w:noProof/>
                <w:webHidden/>
              </w:rPr>
              <w:tab/>
            </w:r>
            <w:r w:rsidR="00E62A39">
              <w:rPr>
                <w:noProof/>
                <w:webHidden/>
              </w:rPr>
              <w:fldChar w:fldCharType="begin"/>
            </w:r>
            <w:r w:rsidR="00E62A39">
              <w:rPr>
                <w:noProof/>
                <w:webHidden/>
              </w:rPr>
              <w:instrText xml:space="preserve"> PAGEREF _Toc33773484 \h </w:instrText>
            </w:r>
            <w:r w:rsidR="00E62A39">
              <w:rPr>
                <w:noProof/>
                <w:webHidden/>
              </w:rPr>
            </w:r>
            <w:r w:rsidR="00E62A39">
              <w:rPr>
                <w:noProof/>
                <w:webHidden/>
              </w:rPr>
              <w:fldChar w:fldCharType="separate"/>
            </w:r>
            <w:r w:rsidR="00E62A39">
              <w:rPr>
                <w:noProof/>
                <w:webHidden/>
              </w:rPr>
              <w:t>9</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485" w:history="1">
            <w:r w:rsidR="00E62A39" w:rsidRPr="003A0EA2">
              <w:rPr>
                <w:rStyle w:val="Hipervnculo"/>
                <w:rFonts w:ascii="Arial" w:hAnsi="Arial" w:cs="Arial"/>
                <w:noProof/>
              </w:rPr>
              <w:t>SECCIÓN II</w:t>
            </w:r>
            <w:r w:rsidR="00E62A39">
              <w:rPr>
                <w:noProof/>
                <w:webHidden/>
              </w:rPr>
              <w:tab/>
            </w:r>
            <w:r w:rsidR="00E62A39">
              <w:rPr>
                <w:noProof/>
                <w:webHidden/>
              </w:rPr>
              <w:fldChar w:fldCharType="begin"/>
            </w:r>
            <w:r w:rsidR="00E62A39">
              <w:rPr>
                <w:noProof/>
                <w:webHidden/>
              </w:rPr>
              <w:instrText xml:space="preserve"> PAGEREF _Toc33773485 \h </w:instrText>
            </w:r>
            <w:r w:rsidR="00E62A39">
              <w:rPr>
                <w:noProof/>
                <w:webHidden/>
              </w:rPr>
            </w:r>
            <w:r w:rsidR="00E62A39">
              <w:rPr>
                <w:noProof/>
                <w:webHidden/>
              </w:rPr>
              <w:fldChar w:fldCharType="separate"/>
            </w:r>
            <w:r w:rsidR="00E62A39">
              <w:rPr>
                <w:noProof/>
                <w:webHidden/>
              </w:rPr>
              <w:t>10</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486" w:history="1">
            <w:r w:rsidR="00E62A39" w:rsidRPr="003A0EA2">
              <w:rPr>
                <w:rStyle w:val="Hipervnculo"/>
                <w:rFonts w:ascii="Arial" w:hAnsi="Arial" w:cs="Arial"/>
                <w:noProof/>
              </w:rPr>
              <w:t>Del Trasplante del Arbolado</w:t>
            </w:r>
            <w:r w:rsidR="00E62A39">
              <w:rPr>
                <w:noProof/>
                <w:webHidden/>
              </w:rPr>
              <w:tab/>
            </w:r>
            <w:r w:rsidR="00E62A39">
              <w:rPr>
                <w:noProof/>
                <w:webHidden/>
              </w:rPr>
              <w:fldChar w:fldCharType="begin"/>
            </w:r>
            <w:r w:rsidR="00E62A39">
              <w:rPr>
                <w:noProof/>
                <w:webHidden/>
              </w:rPr>
              <w:instrText xml:space="preserve"> PAGEREF _Toc33773486 \h </w:instrText>
            </w:r>
            <w:r w:rsidR="00E62A39">
              <w:rPr>
                <w:noProof/>
                <w:webHidden/>
              </w:rPr>
            </w:r>
            <w:r w:rsidR="00E62A39">
              <w:rPr>
                <w:noProof/>
                <w:webHidden/>
              </w:rPr>
              <w:fldChar w:fldCharType="separate"/>
            </w:r>
            <w:r w:rsidR="00E62A39">
              <w:rPr>
                <w:noProof/>
                <w:webHidden/>
              </w:rPr>
              <w:t>10</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487" w:history="1">
            <w:r w:rsidR="00E62A39" w:rsidRPr="003A0EA2">
              <w:rPr>
                <w:rStyle w:val="Hipervnculo"/>
                <w:rFonts w:ascii="Arial" w:hAnsi="Arial" w:cs="Arial"/>
                <w:noProof/>
              </w:rPr>
              <w:t>SECCIÓN III</w:t>
            </w:r>
            <w:r w:rsidR="00E62A39">
              <w:rPr>
                <w:noProof/>
                <w:webHidden/>
              </w:rPr>
              <w:tab/>
            </w:r>
            <w:r w:rsidR="00E62A39">
              <w:rPr>
                <w:noProof/>
                <w:webHidden/>
              </w:rPr>
              <w:fldChar w:fldCharType="begin"/>
            </w:r>
            <w:r w:rsidR="00E62A39">
              <w:rPr>
                <w:noProof/>
                <w:webHidden/>
              </w:rPr>
              <w:instrText xml:space="preserve"> PAGEREF _Toc33773487 \h </w:instrText>
            </w:r>
            <w:r w:rsidR="00E62A39">
              <w:rPr>
                <w:noProof/>
                <w:webHidden/>
              </w:rPr>
            </w:r>
            <w:r w:rsidR="00E62A39">
              <w:rPr>
                <w:noProof/>
                <w:webHidden/>
              </w:rPr>
              <w:fldChar w:fldCharType="separate"/>
            </w:r>
            <w:r w:rsidR="00E62A39">
              <w:rPr>
                <w:noProof/>
                <w:webHidden/>
              </w:rPr>
              <w:t>11</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488" w:history="1">
            <w:r w:rsidR="00E62A39" w:rsidRPr="003A0EA2">
              <w:rPr>
                <w:rStyle w:val="Hipervnculo"/>
                <w:rFonts w:ascii="Arial" w:hAnsi="Arial" w:cs="Arial"/>
                <w:noProof/>
              </w:rPr>
              <w:t>Del Derribo del Arbolado Público</w:t>
            </w:r>
            <w:r w:rsidR="00E62A39">
              <w:rPr>
                <w:noProof/>
                <w:webHidden/>
              </w:rPr>
              <w:tab/>
            </w:r>
            <w:r w:rsidR="00E62A39">
              <w:rPr>
                <w:noProof/>
                <w:webHidden/>
              </w:rPr>
              <w:fldChar w:fldCharType="begin"/>
            </w:r>
            <w:r w:rsidR="00E62A39">
              <w:rPr>
                <w:noProof/>
                <w:webHidden/>
              </w:rPr>
              <w:instrText xml:space="preserve"> PAGEREF _Toc33773488 \h </w:instrText>
            </w:r>
            <w:r w:rsidR="00E62A39">
              <w:rPr>
                <w:noProof/>
                <w:webHidden/>
              </w:rPr>
            </w:r>
            <w:r w:rsidR="00E62A39">
              <w:rPr>
                <w:noProof/>
                <w:webHidden/>
              </w:rPr>
              <w:fldChar w:fldCharType="separate"/>
            </w:r>
            <w:r w:rsidR="00E62A39">
              <w:rPr>
                <w:noProof/>
                <w:webHidden/>
              </w:rPr>
              <w:t>11</w:t>
            </w:r>
            <w:r w:rsidR="00E62A39">
              <w:rPr>
                <w:noProof/>
                <w:webHidden/>
              </w:rPr>
              <w:fldChar w:fldCharType="end"/>
            </w:r>
          </w:hyperlink>
        </w:p>
        <w:p w:rsidR="00E62A39" w:rsidRDefault="00B94875">
          <w:pPr>
            <w:pStyle w:val="TDC1"/>
            <w:tabs>
              <w:tab w:val="right" w:leader="dot" w:pos="8544"/>
            </w:tabs>
            <w:rPr>
              <w:rFonts w:eastAsiaTheme="minorEastAsia"/>
              <w:noProof/>
              <w:lang w:val="es-MX" w:eastAsia="es-MX"/>
            </w:rPr>
          </w:pPr>
          <w:hyperlink w:anchor="_Toc33773489" w:history="1">
            <w:r w:rsidR="00E62A39" w:rsidRPr="003A0EA2">
              <w:rPr>
                <w:rStyle w:val="Hipervnculo"/>
                <w:rFonts w:ascii="Arial" w:hAnsi="Arial" w:cs="Arial"/>
                <w:noProof/>
              </w:rPr>
              <w:t>CAPÍTULO VI</w:t>
            </w:r>
            <w:r w:rsidR="00E62A39">
              <w:rPr>
                <w:noProof/>
                <w:webHidden/>
              </w:rPr>
              <w:tab/>
            </w:r>
            <w:r w:rsidR="00E62A39">
              <w:rPr>
                <w:noProof/>
                <w:webHidden/>
              </w:rPr>
              <w:fldChar w:fldCharType="begin"/>
            </w:r>
            <w:r w:rsidR="00E62A39">
              <w:rPr>
                <w:noProof/>
                <w:webHidden/>
              </w:rPr>
              <w:instrText xml:space="preserve"> PAGEREF _Toc33773489 \h </w:instrText>
            </w:r>
            <w:r w:rsidR="00E62A39">
              <w:rPr>
                <w:noProof/>
                <w:webHidden/>
              </w:rPr>
            </w:r>
            <w:r w:rsidR="00E62A39">
              <w:rPr>
                <w:noProof/>
                <w:webHidden/>
              </w:rPr>
              <w:fldChar w:fldCharType="separate"/>
            </w:r>
            <w:r w:rsidR="00E62A39">
              <w:rPr>
                <w:noProof/>
                <w:webHidden/>
              </w:rPr>
              <w:t>12</w:t>
            </w:r>
            <w:r w:rsidR="00E62A39">
              <w:rPr>
                <w:noProof/>
                <w:webHidden/>
              </w:rPr>
              <w:fldChar w:fldCharType="end"/>
            </w:r>
          </w:hyperlink>
        </w:p>
        <w:p w:rsidR="00E62A39" w:rsidRDefault="00B94875">
          <w:pPr>
            <w:pStyle w:val="TDC1"/>
            <w:tabs>
              <w:tab w:val="right" w:leader="dot" w:pos="8544"/>
            </w:tabs>
            <w:rPr>
              <w:rFonts w:eastAsiaTheme="minorEastAsia"/>
              <w:noProof/>
              <w:lang w:val="es-MX" w:eastAsia="es-MX"/>
            </w:rPr>
          </w:pPr>
          <w:hyperlink w:anchor="_Toc33773490" w:history="1">
            <w:r w:rsidR="00E62A39" w:rsidRPr="003A0EA2">
              <w:rPr>
                <w:rStyle w:val="Hipervnculo"/>
                <w:rFonts w:ascii="Arial" w:hAnsi="Arial" w:cs="Arial"/>
                <w:noProof/>
              </w:rPr>
              <w:t>Causas de Riesgo, Alto Riesgo y Emergencia</w:t>
            </w:r>
            <w:r w:rsidR="00E62A39">
              <w:rPr>
                <w:noProof/>
                <w:webHidden/>
              </w:rPr>
              <w:tab/>
            </w:r>
            <w:r w:rsidR="00E62A39">
              <w:rPr>
                <w:noProof/>
                <w:webHidden/>
              </w:rPr>
              <w:fldChar w:fldCharType="begin"/>
            </w:r>
            <w:r w:rsidR="00E62A39">
              <w:rPr>
                <w:noProof/>
                <w:webHidden/>
              </w:rPr>
              <w:instrText xml:space="preserve"> PAGEREF _Toc33773490 \h </w:instrText>
            </w:r>
            <w:r w:rsidR="00E62A39">
              <w:rPr>
                <w:noProof/>
                <w:webHidden/>
              </w:rPr>
            </w:r>
            <w:r w:rsidR="00E62A39">
              <w:rPr>
                <w:noProof/>
                <w:webHidden/>
              </w:rPr>
              <w:fldChar w:fldCharType="separate"/>
            </w:r>
            <w:r w:rsidR="00E62A39">
              <w:rPr>
                <w:noProof/>
                <w:webHidden/>
              </w:rPr>
              <w:t>12</w:t>
            </w:r>
            <w:r w:rsidR="00E62A39">
              <w:rPr>
                <w:noProof/>
                <w:webHidden/>
              </w:rPr>
              <w:fldChar w:fldCharType="end"/>
            </w:r>
          </w:hyperlink>
        </w:p>
        <w:p w:rsidR="00E62A39" w:rsidRDefault="00B94875">
          <w:pPr>
            <w:pStyle w:val="TDC1"/>
            <w:tabs>
              <w:tab w:val="right" w:leader="dot" w:pos="8544"/>
            </w:tabs>
            <w:rPr>
              <w:rFonts w:eastAsiaTheme="minorEastAsia"/>
              <w:noProof/>
              <w:lang w:val="es-MX" w:eastAsia="es-MX"/>
            </w:rPr>
          </w:pPr>
          <w:hyperlink w:anchor="_Toc33773491" w:history="1">
            <w:r w:rsidR="00E62A39" w:rsidRPr="003A0EA2">
              <w:rPr>
                <w:rStyle w:val="Hipervnculo"/>
                <w:rFonts w:ascii="Arial" w:hAnsi="Arial" w:cs="Arial"/>
                <w:noProof/>
              </w:rPr>
              <w:t>CAPÍTULO VII</w:t>
            </w:r>
            <w:r w:rsidR="00E62A39">
              <w:rPr>
                <w:noProof/>
                <w:webHidden/>
              </w:rPr>
              <w:tab/>
            </w:r>
            <w:r w:rsidR="00E62A39">
              <w:rPr>
                <w:noProof/>
                <w:webHidden/>
              </w:rPr>
              <w:fldChar w:fldCharType="begin"/>
            </w:r>
            <w:r w:rsidR="00E62A39">
              <w:rPr>
                <w:noProof/>
                <w:webHidden/>
              </w:rPr>
              <w:instrText xml:space="preserve"> PAGEREF _Toc33773491 \h </w:instrText>
            </w:r>
            <w:r w:rsidR="00E62A39">
              <w:rPr>
                <w:noProof/>
                <w:webHidden/>
              </w:rPr>
            </w:r>
            <w:r w:rsidR="00E62A39">
              <w:rPr>
                <w:noProof/>
                <w:webHidden/>
              </w:rPr>
              <w:fldChar w:fldCharType="separate"/>
            </w:r>
            <w:r w:rsidR="00E62A39">
              <w:rPr>
                <w:noProof/>
                <w:webHidden/>
              </w:rPr>
              <w:t>14</w:t>
            </w:r>
            <w:r w:rsidR="00E62A39">
              <w:rPr>
                <w:noProof/>
                <w:webHidden/>
              </w:rPr>
              <w:fldChar w:fldCharType="end"/>
            </w:r>
          </w:hyperlink>
        </w:p>
        <w:p w:rsidR="00E62A39" w:rsidRDefault="00B94875">
          <w:pPr>
            <w:pStyle w:val="TDC1"/>
            <w:tabs>
              <w:tab w:val="right" w:leader="dot" w:pos="8544"/>
            </w:tabs>
            <w:rPr>
              <w:rFonts w:eastAsiaTheme="minorEastAsia"/>
              <w:noProof/>
              <w:lang w:val="es-MX" w:eastAsia="es-MX"/>
            </w:rPr>
          </w:pPr>
          <w:hyperlink w:anchor="_Toc33773492" w:history="1">
            <w:r w:rsidR="00E62A39" w:rsidRPr="003A0EA2">
              <w:rPr>
                <w:rStyle w:val="Hipervnculo"/>
                <w:rFonts w:ascii="Arial" w:hAnsi="Arial" w:cs="Arial"/>
                <w:noProof/>
              </w:rPr>
              <w:t>Trámites, Autorizaciones y Dictamen</w:t>
            </w:r>
            <w:r w:rsidR="00E62A39">
              <w:rPr>
                <w:noProof/>
                <w:webHidden/>
              </w:rPr>
              <w:tab/>
            </w:r>
            <w:r w:rsidR="00E62A39">
              <w:rPr>
                <w:noProof/>
                <w:webHidden/>
              </w:rPr>
              <w:fldChar w:fldCharType="begin"/>
            </w:r>
            <w:r w:rsidR="00E62A39">
              <w:rPr>
                <w:noProof/>
                <w:webHidden/>
              </w:rPr>
              <w:instrText xml:space="preserve"> PAGEREF _Toc33773492 \h </w:instrText>
            </w:r>
            <w:r w:rsidR="00E62A39">
              <w:rPr>
                <w:noProof/>
                <w:webHidden/>
              </w:rPr>
            </w:r>
            <w:r w:rsidR="00E62A39">
              <w:rPr>
                <w:noProof/>
                <w:webHidden/>
              </w:rPr>
              <w:fldChar w:fldCharType="separate"/>
            </w:r>
            <w:r w:rsidR="00E62A39">
              <w:rPr>
                <w:noProof/>
                <w:webHidden/>
              </w:rPr>
              <w:t>14</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493" w:history="1">
            <w:r w:rsidR="00E62A39" w:rsidRPr="003A0EA2">
              <w:rPr>
                <w:rStyle w:val="Hipervnculo"/>
                <w:rFonts w:ascii="Arial" w:hAnsi="Arial" w:cs="Arial"/>
                <w:noProof/>
              </w:rPr>
              <w:t>SECCIÓN I</w:t>
            </w:r>
            <w:r w:rsidR="00E62A39">
              <w:rPr>
                <w:noProof/>
                <w:webHidden/>
              </w:rPr>
              <w:tab/>
            </w:r>
            <w:r w:rsidR="00E62A39">
              <w:rPr>
                <w:noProof/>
                <w:webHidden/>
              </w:rPr>
              <w:fldChar w:fldCharType="begin"/>
            </w:r>
            <w:r w:rsidR="00E62A39">
              <w:rPr>
                <w:noProof/>
                <w:webHidden/>
              </w:rPr>
              <w:instrText xml:space="preserve"> PAGEREF _Toc33773493 \h </w:instrText>
            </w:r>
            <w:r w:rsidR="00E62A39">
              <w:rPr>
                <w:noProof/>
                <w:webHidden/>
              </w:rPr>
            </w:r>
            <w:r w:rsidR="00E62A39">
              <w:rPr>
                <w:noProof/>
                <w:webHidden/>
              </w:rPr>
              <w:fldChar w:fldCharType="separate"/>
            </w:r>
            <w:r w:rsidR="00E62A39">
              <w:rPr>
                <w:noProof/>
                <w:webHidden/>
              </w:rPr>
              <w:t>14</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494" w:history="1">
            <w:r w:rsidR="00E62A39" w:rsidRPr="003A0EA2">
              <w:rPr>
                <w:rStyle w:val="Hipervnculo"/>
                <w:rFonts w:ascii="Arial" w:hAnsi="Arial" w:cs="Arial"/>
                <w:noProof/>
              </w:rPr>
              <w:t>De la Autorización para Poda, Derribo o Trasplante</w:t>
            </w:r>
            <w:r w:rsidR="00E62A39">
              <w:rPr>
                <w:noProof/>
                <w:webHidden/>
              </w:rPr>
              <w:tab/>
            </w:r>
            <w:r w:rsidR="00E62A39">
              <w:rPr>
                <w:noProof/>
                <w:webHidden/>
              </w:rPr>
              <w:fldChar w:fldCharType="begin"/>
            </w:r>
            <w:r w:rsidR="00E62A39">
              <w:rPr>
                <w:noProof/>
                <w:webHidden/>
              </w:rPr>
              <w:instrText xml:space="preserve"> PAGEREF _Toc33773494 \h </w:instrText>
            </w:r>
            <w:r w:rsidR="00E62A39">
              <w:rPr>
                <w:noProof/>
                <w:webHidden/>
              </w:rPr>
            </w:r>
            <w:r w:rsidR="00E62A39">
              <w:rPr>
                <w:noProof/>
                <w:webHidden/>
              </w:rPr>
              <w:fldChar w:fldCharType="separate"/>
            </w:r>
            <w:r w:rsidR="00E62A39">
              <w:rPr>
                <w:noProof/>
                <w:webHidden/>
              </w:rPr>
              <w:t>14</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495" w:history="1">
            <w:r w:rsidR="00E62A39" w:rsidRPr="003A0EA2">
              <w:rPr>
                <w:rStyle w:val="Hipervnculo"/>
                <w:rFonts w:ascii="Arial" w:hAnsi="Arial" w:cs="Arial"/>
                <w:noProof/>
              </w:rPr>
              <w:t>SECCIÓN II</w:t>
            </w:r>
            <w:r w:rsidR="00E62A39">
              <w:rPr>
                <w:noProof/>
                <w:webHidden/>
              </w:rPr>
              <w:tab/>
            </w:r>
            <w:r w:rsidR="00E62A39">
              <w:rPr>
                <w:noProof/>
                <w:webHidden/>
              </w:rPr>
              <w:fldChar w:fldCharType="begin"/>
            </w:r>
            <w:r w:rsidR="00E62A39">
              <w:rPr>
                <w:noProof/>
                <w:webHidden/>
              </w:rPr>
              <w:instrText xml:space="preserve"> PAGEREF _Toc33773495 \h </w:instrText>
            </w:r>
            <w:r w:rsidR="00E62A39">
              <w:rPr>
                <w:noProof/>
                <w:webHidden/>
              </w:rPr>
            </w:r>
            <w:r w:rsidR="00E62A39">
              <w:rPr>
                <w:noProof/>
                <w:webHidden/>
              </w:rPr>
              <w:fldChar w:fldCharType="separate"/>
            </w:r>
            <w:r w:rsidR="00E62A39">
              <w:rPr>
                <w:noProof/>
                <w:webHidden/>
              </w:rPr>
              <w:t>14</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496" w:history="1">
            <w:r w:rsidR="00E62A39" w:rsidRPr="003A0EA2">
              <w:rPr>
                <w:rStyle w:val="Hipervnculo"/>
                <w:rFonts w:ascii="Arial" w:hAnsi="Arial" w:cs="Arial"/>
                <w:noProof/>
              </w:rPr>
              <w:t>De los Requisitos de la Solicitud de Poda, Trasplante o Derribo</w:t>
            </w:r>
            <w:r w:rsidR="00E62A39">
              <w:rPr>
                <w:noProof/>
                <w:webHidden/>
              </w:rPr>
              <w:tab/>
            </w:r>
            <w:r w:rsidR="00E62A39">
              <w:rPr>
                <w:noProof/>
                <w:webHidden/>
              </w:rPr>
              <w:fldChar w:fldCharType="begin"/>
            </w:r>
            <w:r w:rsidR="00E62A39">
              <w:rPr>
                <w:noProof/>
                <w:webHidden/>
              </w:rPr>
              <w:instrText xml:space="preserve"> PAGEREF _Toc33773496 \h </w:instrText>
            </w:r>
            <w:r w:rsidR="00E62A39">
              <w:rPr>
                <w:noProof/>
                <w:webHidden/>
              </w:rPr>
            </w:r>
            <w:r w:rsidR="00E62A39">
              <w:rPr>
                <w:noProof/>
                <w:webHidden/>
              </w:rPr>
              <w:fldChar w:fldCharType="separate"/>
            </w:r>
            <w:r w:rsidR="00E62A39">
              <w:rPr>
                <w:noProof/>
                <w:webHidden/>
              </w:rPr>
              <w:t>14</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497" w:history="1">
            <w:r w:rsidR="00E62A39" w:rsidRPr="003A0EA2">
              <w:rPr>
                <w:rStyle w:val="Hipervnculo"/>
                <w:rFonts w:ascii="Arial" w:hAnsi="Arial" w:cs="Arial"/>
                <w:noProof/>
              </w:rPr>
              <w:t>SECCIÓN III</w:t>
            </w:r>
            <w:r w:rsidR="00E62A39">
              <w:rPr>
                <w:noProof/>
                <w:webHidden/>
              </w:rPr>
              <w:tab/>
            </w:r>
            <w:r w:rsidR="00E62A39">
              <w:rPr>
                <w:noProof/>
                <w:webHidden/>
              </w:rPr>
              <w:fldChar w:fldCharType="begin"/>
            </w:r>
            <w:r w:rsidR="00E62A39">
              <w:rPr>
                <w:noProof/>
                <w:webHidden/>
              </w:rPr>
              <w:instrText xml:space="preserve"> PAGEREF _Toc33773497 \h </w:instrText>
            </w:r>
            <w:r w:rsidR="00E62A39">
              <w:rPr>
                <w:noProof/>
                <w:webHidden/>
              </w:rPr>
            </w:r>
            <w:r w:rsidR="00E62A39">
              <w:rPr>
                <w:noProof/>
                <w:webHidden/>
              </w:rPr>
              <w:fldChar w:fldCharType="separate"/>
            </w:r>
            <w:r w:rsidR="00E62A39">
              <w:rPr>
                <w:noProof/>
                <w:webHidden/>
              </w:rPr>
              <w:t>15</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498" w:history="1">
            <w:r w:rsidR="00E62A39" w:rsidRPr="003A0EA2">
              <w:rPr>
                <w:rStyle w:val="Hipervnculo"/>
                <w:rFonts w:ascii="Arial" w:hAnsi="Arial" w:cs="Arial"/>
                <w:noProof/>
              </w:rPr>
              <w:t>De la Procedencia de los Dictámenes Técnicos</w:t>
            </w:r>
            <w:r w:rsidR="00E62A39">
              <w:rPr>
                <w:noProof/>
                <w:webHidden/>
              </w:rPr>
              <w:tab/>
            </w:r>
            <w:r w:rsidR="00E62A39">
              <w:rPr>
                <w:noProof/>
                <w:webHidden/>
              </w:rPr>
              <w:fldChar w:fldCharType="begin"/>
            </w:r>
            <w:r w:rsidR="00E62A39">
              <w:rPr>
                <w:noProof/>
                <w:webHidden/>
              </w:rPr>
              <w:instrText xml:space="preserve"> PAGEREF _Toc33773498 \h </w:instrText>
            </w:r>
            <w:r w:rsidR="00E62A39">
              <w:rPr>
                <w:noProof/>
                <w:webHidden/>
              </w:rPr>
            </w:r>
            <w:r w:rsidR="00E62A39">
              <w:rPr>
                <w:noProof/>
                <w:webHidden/>
              </w:rPr>
              <w:fldChar w:fldCharType="separate"/>
            </w:r>
            <w:r w:rsidR="00E62A39">
              <w:rPr>
                <w:noProof/>
                <w:webHidden/>
              </w:rPr>
              <w:t>15</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499" w:history="1">
            <w:r w:rsidR="00E62A39" w:rsidRPr="003A0EA2">
              <w:rPr>
                <w:rStyle w:val="Hipervnculo"/>
                <w:rFonts w:ascii="Arial" w:hAnsi="Arial" w:cs="Arial"/>
                <w:noProof/>
              </w:rPr>
              <w:t>SECCIÓN IV</w:t>
            </w:r>
            <w:r w:rsidR="00E62A39">
              <w:rPr>
                <w:noProof/>
                <w:webHidden/>
              </w:rPr>
              <w:tab/>
            </w:r>
            <w:r w:rsidR="00E62A39">
              <w:rPr>
                <w:noProof/>
                <w:webHidden/>
              </w:rPr>
              <w:fldChar w:fldCharType="begin"/>
            </w:r>
            <w:r w:rsidR="00E62A39">
              <w:rPr>
                <w:noProof/>
                <w:webHidden/>
              </w:rPr>
              <w:instrText xml:space="preserve"> PAGEREF _Toc33773499 \h </w:instrText>
            </w:r>
            <w:r w:rsidR="00E62A39">
              <w:rPr>
                <w:noProof/>
                <w:webHidden/>
              </w:rPr>
            </w:r>
            <w:r w:rsidR="00E62A39">
              <w:rPr>
                <w:noProof/>
                <w:webHidden/>
              </w:rPr>
              <w:fldChar w:fldCharType="separate"/>
            </w:r>
            <w:r w:rsidR="00E62A39">
              <w:rPr>
                <w:noProof/>
                <w:webHidden/>
              </w:rPr>
              <w:t>15</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500" w:history="1">
            <w:r w:rsidR="00E62A39" w:rsidRPr="003A0EA2">
              <w:rPr>
                <w:rStyle w:val="Hipervnculo"/>
                <w:rFonts w:ascii="Arial" w:hAnsi="Arial" w:cs="Arial"/>
                <w:noProof/>
              </w:rPr>
              <w:t>De los Requisitos del Dictamen</w:t>
            </w:r>
            <w:r w:rsidR="00E62A39">
              <w:rPr>
                <w:noProof/>
                <w:webHidden/>
              </w:rPr>
              <w:tab/>
            </w:r>
            <w:r w:rsidR="00E62A39">
              <w:rPr>
                <w:noProof/>
                <w:webHidden/>
              </w:rPr>
              <w:fldChar w:fldCharType="begin"/>
            </w:r>
            <w:r w:rsidR="00E62A39">
              <w:rPr>
                <w:noProof/>
                <w:webHidden/>
              </w:rPr>
              <w:instrText xml:space="preserve"> PAGEREF _Toc33773500 \h </w:instrText>
            </w:r>
            <w:r w:rsidR="00E62A39">
              <w:rPr>
                <w:noProof/>
                <w:webHidden/>
              </w:rPr>
            </w:r>
            <w:r w:rsidR="00E62A39">
              <w:rPr>
                <w:noProof/>
                <w:webHidden/>
              </w:rPr>
              <w:fldChar w:fldCharType="separate"/>
            </w:r>
            <w:r w:rsidR="00E62A39">
              <w:rPr>
                <w:noProof/>
                <w:webHidden/>
              </w:rPr>
              <w:t>15</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501" w:history="1">
            <w:r w:rsidR="00E62A39" w:rsidRPr="003A0EA2">
              <w:rPr>
                <w:rStyle w:val="Hipervnculo"/>
                <w:rFonts w:ascii="Arial" w:hAnsi="Arial" w:cs="Arial"/>
                <w:noProof/>
              </w:rPr>
              <w:t>SECCIÓN V</w:t>
            </w:r>
            <w:r w:rsidR="00E62A39">
              <w:rPr>
                <w:noProof/>
                <w:webHidden/>
              </w:rPr>
              <w:tab/>
            </w:r>
            <w:r w:rsidR="00E62A39">
              <w:rPr>
                <w:noProof/>
                <w:webHidden/>
              </w:rPr>
              <w:fldChar w:fldCharType="begin"/>
            </w:r>
            <w:r w:rsidR="00E62A39">
              <w:rPr>
                <w:noProof/>
                <w:webHidden/>
              </w:rPr>
              <w:instrText xml:space="preserve"> PAGEREF _Toc33773501 \h </w:instrText>
            </w:r>
            <w:r w:rsidR="00E62A39">
              <w:rPr>
                <w:noProof/>
                <w:webHidden/>
              </w:rPr>
            </w:r>
            <w:r w:rsidR="00E62A39">
              <w:rPr>
                <w:noProof/>
                <w:webHidden/>
              </w:rPr>
              <w:fldChar w:fldCharType="separate"/>
            </w:r>
            <w:r w:rsidR="00E62A39">
              <w:rPr>
                <w:noProof/>
                <w:webHidden/>
              </w:rPr>
              <w:t>16</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502" w:history="1">
            <w:r w:rsidR="00E62A39" w:rsidRPr="003A0EA2">
              <w:rPr>
                <w:rStyle w:val="Hipervnculo"/>
                <w:rFonts w:ascii="Arial" w:hAnsi="Arial" w:cs="Arial"/>
                <w:noProof/>
              </w:rPr>
              <w:t>Del Dictaminador</w:t>
            </w:r>
            <w:r w:rsidR="00E62A39">
              <w:rPr>
                <w:noProof/>
                <w:webHidden/>
              </w:rPr>
              <w:tab/>
            </w:r>
            <w:r w:rsidR="00E62A39">
              <w:rPr>
                <w:noProof/>
                <w:webHidden/>
              </w:rPr>
              <w:fldChar w:fldCharType="begin"/>
            </w:r>
            <w:r w:rsidR="00E62A39">
              <w:rPr>
                <w:noProof/>
                <w:webHidden/>
              </w:rPr>
              <w:instrText xml:space="preserve"> PAGEREF _Toc33773502 \h </w:instrText>
            </w:r>
            <w:r w:rsidR="00E62A39">
              <w:rPr>
                <w:noProof/>
                <w:webHidden/>
              </w:rPr>
            </w:r>
            <w:r w:rsidR="00E62A39">
              <w:rPr>
                <w:noProof/>
                <w:webHidden/>
              </w:rPr>
              <w:fldChar w:fldCharType="separate"/>
            </w:r>
            <w:r w:rsidR="00E62A39">
              <w:rPr>
                <w:noProof/>
                <w:webHidden/>
              </w:rPr>
              <w:t>16</w:t>
            </w:r>
            <w:r w:rsidR="00E62A39">
              <w:rPr>
                <w:noProof/>
                <w:webHidden/>
              </w:rPr>
              <w:fldChar w:fldCharType="end"/>
            </w:r>
          </w:hyperlink>
        </w:p>
        <w:p w:rsidR="00E62A39" w:rsidRDefault="00B94875">
          <w:pPr>
            <w:pStyle w:val="TDC1"/>
            <w:tabs>
              <w:tab w:val="right" w:leader="dot" w:pos="8544"/>
            </w:tabs>
            <w:rPr>
              <w:rFonts w:eastAsiaTheme="minorEastAsia"/>
              <w:noProof/>
              <w:lang w:val="es-MX" w:eastAsia="es-MX"/>
            </w:rPr>
          </w:pPr>
          <w:hyperlink w:anchor="_Toc33773503" w:history="1">
            <w:r w:rsidR="00E62A39" w:rsidRPr="003A0EA2">
              <w:rPr>
                <w:rStyle w:val="Hipervnculo"/>
                <w:rFonts w:ascii="Arial" w:hAnsi="Arial" w:cs="Arial"/>
                <w:noProof/>
              </w:rPr>
              <w:t>CAPÍTULO VIII</w:t>
            </w:r>
            <w:r w:rsidR="00E62A39">
              <w:rPr>
                <w:noProof/>
                <w:webHidden/>
              </w:rPr>
              <w:tab/>
            </w:r>
            <w:r w:rsidR="00E62A39">
              <w:rPr>
                <w:noProof/>
                <w:webHidden/>
              </w:rPr>
              <w:fldChar w:fldCharType="begin"/>
            </w:r>
            <w:r w:rsidR="00E62A39">
              <w:rPr>
                <w:noProof/>
                <w:webHidden/>
              </w:rPr>
              <w:instrText xml:space="preserve"> PAGEREF _Toc33773503 \h </w:instrText>
            </w:r>
            <w:r w:rsidR="00E62A39">
              <w:rPr>
                <w:noProof/>
                <w:webHidden/>
              </w:rPr>
            </w:r>
            <w:r w:rsidR="00E62A39">
              <w:rPr>
                <w:noProof/>
                <w:webHidden/>
              </w:rPr>
              <w:fldChar w:fldCharType="separate"/>
            </w:r>
            <w:r w:rsidR="00E62A39">
              <w:rPr>
                <w:noProof/>
                <w:webHidden/>
              </w:rPr>
              <w:t>16</w:t>
            </w:r>
            <w:r w:rsidR="00E62A39">
              <w:rPr>
                <w:noProof/>
                <w:webHidden/>
              </w:rPr>
              <w:fldChar w:fldCharType="end"/>
            </w:r>
          </w:hyperlink>
        </w:p>
        <w:p w:rsidR="00E62A39" w:rsidRDefault="00B94875">
          <w:pPr>
            <w:pStyle w:val="TDC1"/>
            <w:tabs>
              <w:tab w:val="right" w:leader="dot" w:pos="8544"/>
            </w:tabs>
            <w:rPr>
              <w:rFonts w:eastAsiaTheme="minorEastAsia"/>
              <w:noProof/>
              <w:lang w:val="es-MX" w:eastAsia="es-MX"/>
            </w:rPr>
          </w:pPr>
          <w:hyperlink w:anchor="_Toc33773504" w:history="1">
            <w:r w:rsidR="00E62A39" w:rsidRPr="003A0EA2">
              <w:rPr>
                <w:rStyle w:val="Hipervnculo"/>
                <w:rFonts w:ascii="Arial" w:hAnsi="Arial" w:cs="Arial"/>
                <w:noProof/>
              </w:rPr>
              <w:t>De la Prestación de Servicios en Materia de Arbolado Público</w:t>
            </w:r>
            <w:r w:rsidR="00E62A39">
              <w:rPr>
                <w:noProof/>
                <w:webHidden/>
              </w:rPr>
              <w:tab/>
            </w:r>
            <w:r w:rsidR="00E62A39">
              <w:rPr>
                <w:noProof/>
                <w:webHidden/>
              </w:rPr>
              <w:fldChar w:fldCharType="begin"/>
            </w:r>
            <w:r w:rsidR="00E62A39">
              <w:rPr>
                <w:noProof/>
                <w:webHidden/>
              </w:rPr>
              <w:instrText xml:space="preserve"> PAGEREF _Toc33773504 \h </w:instrText>
            </w:r>
            <w:r w:rsidR="00E62A39">
              <w:rPr>
                <w:noProof/>
                <w:webHidden/>
              </w:rPr>
            </w:r>
            <w:r w:rsidR="00E62A39">
              <w:rPr>
                <w:noProof/>
                <w:webHidden/>
              </w:rPr>
              <w:fldChar w:fldCharType="separate"/>
            </w:r>
            <w:r w:rsidR="00E62A39">
              <w:rPr>
                <w:noProof/>
                <w:webHidden/>
              </w:rPr>
              <w:t>16</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505" w:history="1">
            <w:r w:rsidR="00E62A39" w:rsidRPr="003A0EA2">
              <w:rPr>
                <w:rStyle w:val="Hipervnculo"/>
                <w:rFonts w:ascii="Arial" w:hAnsi="Arial" w:cs="Arial"/>
                <w:noProof/>
              </w:rPr>
              <w:t>SECCIÓN I</w:t>
            </w:r>
            <w:r w:rsidR="00E62A39">
              <w:rPr>
                <w:noProof/>
                <w:webHidden/>
              </w:rPr>
              <w:tab/>
            </w:r>
            <w:r w:rsidR="00E62A39">
              <w:rPr>
                <w:noProof/>
                <w:webHidden/>
              </w:rPr>
              <w:fldChar w:fldCharType="begin"/>
            </w:r>
            <w:r w:rsidR="00E62A39">
              <w:rPr>
                <w:noProof/>
                <w:webHidden/>
              </w:rPr>
              <w:instrText xml:space="preserve"> PAGEREF _Toc33773505 \h </w:instrText>
            </w:r>
            <w:r w:rsidR="00E62A39">
              <w:rPr>
                <w:noProof/>
                <w:webHidden/>
              </w:rPr>
            </w:r>
            <w:r w:rsidR="00E62A39">
              <w:rPr>
                <w:noProof/>
                <w:webHidden/>
              </w:rPr>
              <w:fldChar w:fldCharType="separate"/>
            </w:r>
            <w:r w:rsidR="00E62A39">
              <w:rPr>
                <w:noProof/>
                <w:webHidden/>
              </w:rPr>
              <w:t>16</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506" w:history="1">
            <w:r w:rsidR="00E62A39" w:rsidRPr="003A0EA2">
              <w:rPr>
                <w:rStyle w:val="Hipervnculo"/>
                <w:rFonts w:ascii="Arial" w:hAnsi="Arial" w:cs="Arial"/>
                <w:noProof/>
              </w:rPr>
              <w:t>Del Registro Estatal de Prestadores de Servicios</w:t>
            </w:r>
            <w:r w:rsidR="00E62A39">
              <w:rPr>
                <w:noProof/>
                <w:webHidden/>
              </w:rPr>
              <w:tab/>
            </w:r>
            <w:r w:rsidR="00E62A39">
              <w:rPr>
                <w:noProof/>
                <w:webHidden/>
              </w:rPr>
              <w:fldChar w:fldCharType="begin"/>
            </w:r>
            <w:r w:rsidR="00E62A39">
              <w:rPr>
                <w:noProof/>
                <w:webHidden/>
              </w:rPr>
              <w:instrText xml:space="preserve"> PAGEREF _Toc33773506 \h </w:instrText>
            </w:r>
            <w:r w:rsidR="00E62A39">
              <w:rPr>
                <w:noProof/>
                <w:webHidden/>
              </w:rPr>
            </w:r>
            <w:r w:rsidR="00E62A39">
              <w:rPr>
                <w:noProof/>
                <w:webHidden/>
              </w:rPr>
              <w:fldChar w:fldCharType="separate"/>
            </w:r>
            <w:r w:rsidR="00E62A39">
              <w:rPr>
                <w:noProof/>
                <w:webHidden/>
              </w:rPr>
              <w:t>16</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507" w:history="1">
            <w:r w:rsidR="00E62A39" w:rsidRPr="003A0EA2">
              <w:rPr>
                <w:rStyle w:val="Hipervnculo"/>
                <w:rFonts w:ascii="Arial" w:hAnsi="Arial" w:cs="Arial"/>
                <w:noProof/>
              </w:rPr>
              <w:t>en Materia de Arbolado Público</w:t>
            </w:r>
            <w:r w:rsidR="00E62A39">
              <w:rPr>
                <w:noProof/>
                <w:webHidden/>
              </w:rPr>
              <w:tab/>
            </w:r>
            <w:r w:rsidR="00E62A39">
              <w:rPr>
                <w:noProof/>
                <w:webHidden/>
              </w:rPr>
              <w:fldChar w:fldCharType="begin"/>
            </w:r>
            <w:r w:rsidR="00E62A39">
              <w:rPr>
                <w:noProof/>
                <w:webHidden/>
              </w:rPr>
              <w:instrText xml:space="preserve"> PAGEREF _Toc33773507 \h </w:instrText>
            </w:r>
            <w:r w:rsidR="00E62A39">
              <w:rPr>
                <w:noProof/>
                <w:webHidden/>
              </w:rPr>
            </w:r>
            <w:r w:rsidR="00E62A39">
              <w:rPr>
                <w:noProof/>
                <w:webHidden/>
              </w:rPr>
              <w:fldChar w:fldCharType="separate"/>
            </w:r>
            <w:r w:rsidR="00E62A39">
              <w:rPr>
                <w:noProof/>
                <w:webHidden/>
              </w:rPr>
              <w:t>16</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508" w:history="1">
            <w:r w:rsidR="00E62A39" w:rsidRPr="003A0EA2">
              <w:rPr>
                <w:rStyle w:val="Hipervnculo"/>
                <w:rFonts w:ascii="Arial" w:hAnsi="Arial" w:cs="Arial"/>
                <w:noProof/>
              </w:rPr>
              <w:t>SECCIÓN II</w:t>
            </w:r>
            <w:r w:rsidR="00E62A39">
              <w:rPr>
                <w:noProof/>
                <w:webHidden/>
              </w:rPr>
              <w:tab/>
            </w:r>
            <w:r w:rsidR="00E62A39">
              <w:rPr>
                <w:noProof/>
                <w:webHidden/>
              </w:rPr>
              <w:fldChar w:fldCharType="begin"/>
            </w:r>
            <w:r w:rsidR="00E62A39">
              <w:rPr>
                <w:noProof/>
                <w:webHidden/>
              </w:rPr>
              <w:instrText xml:space="preserve"> PAGEREF _Toc33773508 \h </w:instrText>
            </w:r>
            <w:r w:rsidR="00E62A39">
              <w:rPr>
                <w:noProof/>
                <w:webHidden/>
              </w:rPr>
            </w:r>
            <w:r w:rsidR="00E62A39">
              <w:rPr>
                <w:noProof/>
                <w:webHidden/>
              </w:rPr>
              <w:fldChar w:fldCharType="separate"/>
            </w:r>
            <w:r w:rsidR="00E62A39">
              <w:rPr>
                <w:noProof/>
                <w:webHidden/>
              </w:rPr>
              <w:t>17</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509" w:history="1">
            <w:r w:rsidR="00E62A39" w:rsidRPr="003A0EA2">
              <w:rPr>
                <w:rStyle w:val="Hipervnculo"/>
                <w:rFonts w:ascii="Arial" w:hAnsi="Arial" w:cs="Arial"/>
                <w:noProof/>
              </w:rPr>
              <w:t>De la Contratación de Servicios Privados</w:t>
            </w:r>
            <w:r w:rsidR="00E62A39">
              <w:rPr>
                <w:noProof/>
                <w:webHidden/>
              </w:rPr>
              <w:tab/>
            </w:r>
            <w:r w:rsidR="00E62A39">
              <w:rPr>
                <w:noProof/>
                <w:webHidden/>
              </w:rPr>
              <w:fldChar w:fldCharType="begin"/>
            </w:r>
            <w:r w:rsidR="00E62A39">
              <w:rPr>
                <w:noProof/>
                <w:webHidden/>
              </w:rPr>
              <w:instrText xml:space="preserve"> PAGEREF _Toc33773509 \h </w:instrText>
            </w:r>
            <w:r w:rsidR="00E62A39">
              <w:rPr>
                <w:noProof/>
                <w:webHidden/>
              </w:rPr>
            </w:r>
            <w:r w:rsidR="00E62A39">
              <w:rPr>
                <w:noProof/>
                <w:webHidden/>
              </w:rPr>
              <w:fldChar w:fldCharType="separate"/>
            </w:r>
            <w:r w:rsidR="00E62A39">
              <w:rPr>
                <w:noProof/>
                <w:webHidden/>
              </w:rPr>
              <w:t>17</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510" w:history="1">
            <w:r w:rsidR="00E62A39" w:rsidRPr="003A0EA2">
              <w:rPr>
                <w:rStyle w:val="Hipervnculo"/>
                <w:rFonts w:ascii="Arial" w:hAnsi="Arial" w:cs="Arial"/>
                <w:noProof/>
              </w:rPr>
              <w:t>SECCIÓN III</w:t>
            </w:r>
            <w:r w:rsidR="00E62A39">
              <w:rPr>
                <w:noProof/>
                <w:webHidden/>
              </w:rPr>
              <w:tab/>
            </w:r>
            <w:r w:rsidR="00E62A39">
              <w:rPr>
                <w:noProof/>
                <w:webHidden/>
              </w:rPr>
              <w:fldChar w:fldCharType="begin"/>
            </w:r>
            <w:r w:rsidR="00E62A39">
              <w:rPr>
                <w:noProof/>
                <w:webHidden/>
              </w:rPr>
              <w:instrText xml:space="preserve"> PAGEREF _Toc33773510 \h </w:instrText>
            </w:r>
            <w:r w:rsidR="00E62A39">
              <w:rPr>
                <w:noProof/>
                <w:webHidden/>
              </w:rPr>
            </w:r>
            <w:r w:rsidR="00E62A39">
              <w:rPr>
                <w:noProof/>
                <w:webHidden/>
              </w:rPr>
              <w:fldChar w:fldCharType="separate"/>
            </w:r>
            <w:r w:rsidR="00E62A39">
              <w:rPr>
                <w:noProof/>
                <w:webHidden/>
              </w:rPr>
              <w:t>18</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511" w:history="1">
            <w:r w:rsidR="00E62A39" w:rsidRPr="003A0EA2">
              <w:rPr>
                <w:rStyle w:val="Hipervnculo"/>
                <w:rFonts w:ascii="Arial" w:hAnsi="Arial" w:cs="Arial"/>
                <w:noProof/>
              </w:rPr>
              <w:t>Suspensión, Extinción, Nulidad y Revocación de Autorizaciones Otorgadas a Terceros</w:t>
            </w:r>
            <w:r w:rsidR="00E62A39">
              <w:rPr>
                <w:noProof/>
                <w:webHidden/>
              </w:rPr>
              <w:tab/>
            </w:r>
            <w:r w:rsidR="00E62A39">
              <w:rPr>
                <w:noProof/>
                <w:webHidden/>
              </w:rPr>
              <w:fldChar w:fldCharType="begin"/>
            </w:r>
            <w:r w:rsidR="00E62A39">
              <w:rPr>
                <w:noProof/>
                <w:webHidden/>
              </w:rPr>
              <w:instrText xml:space="preserve"> PAGEREF _Toc33773511 \h </w:instrText>
            </w:r>
            <w:r w:rsidR="00E62A39">
              <w:rPr>
                <w:noProof/>
                <w:webHidden/>
              </w:rPr>
            </w:r>
            <w:r w:rsidR="00E62A39">
              <w:rPr>
                <w:noProof/>
                <w:webHidden/>
              </w:rPr>
              <w:fldChar w:fldCharType="separate"/>
            </w:r>
            <w:r w:rsidR="00E62A39">
              <w:rPr>
                <w:noProof/>
                <w:webHidden/>
              </w:rPr>
              <w:t>18</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512" w:history="1">
            <w:r w:rsidR="00E62A39" w:rsidRPr="003A0EA2">
              <w:rPr>
                <w:rStyle w:val="Hipervnculo"/>
                <w:rFonts w:ascii="Arial" w:hAnsi="Arial" w:cs="Arial"/>
                <w:noProof/>
              </w:rPr>
              <w:t>CAPÍTULO IX</w:t>
            </w:r>
            <w:r w:rsidR="00E62A39">
              <w:rPr>
                <w:noProof/>
                <w:webHidden/>
              </w:rPr>
              <w:tab/>
            </w:r>
            <w:r w:rsidR="00E62A39">
              <w:rPr>
                <w:noProof/>
                <w:webHidden/>
              </w:rPr>
              <w:fldChar w:fldCharType="begin"/>
            </w:r>
            <w:r w:rsidR="00E62A39">
              <w:rPr>
                <w:noProof/>
                <w:webHidden/>
              </w:rPr>
              <w:instrText xml:space="preserve"> PAGEREF _Toc33773512 \h </w:instrText>
            </w:r>
            <w:r w:rsidR="00E62A39">
              <w:rPr>
                <w:noProof/>
                <w:webHidden/>
              </w:rPr>
            </w:r>
            <w:r w:rsidR="00E62A39">
              <w:rPr>
                <w:noProof/>
                <w:webHidden/>
              </w:rPr>
              <w:fldChar w:fldCharType="separate"/>
            </w:r>
            <w:r w:rsidR="00E62A39">
              <w:rPr>
                <w:noProof/>
                <w:webHidden/>
              </w:rPr>
              <w:t>19</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513" w:history="1">
            <w:r w:rsidR="00E62A39" w:rsidRPr="003A0EA2">
              <w:rPr>
                <w:rStyle w:val="Hipervnculo"/>
                <w:rFonts w:ascii="Arial" w:hAnsi="Arial" w:cs="Arial"/>
                <w:noProof/>
              </w:rPr>
              <w:t>Infraestructura y el Arbolado</w:t>
            </w:r>
            <w:r w:rsidR="00E62A39">
              <w:rPr>
                <w:noProof/>
                <w:webHidden/>
              </w:rPr>
              <w:tab/>
            </w:r>
            <w:r w:rsidR="00E62A39">
              <w:rPr>
                <w:noProof/>
                <w:webHidden/>
              </w:rPr>
              <w:fldChar w:fldCharType="begin"/>
            </w:r>
            <w:r w:rsidR="00E62A39">
              <w:rPr>
                <w:noProof/>
                <w:webHidden/>
              </w:rPr>
              <w:instrText xml:space="preserve"> PAGEREF _Toc33773513 \h </w:instrText>
            </w:r>
            <w:r w:rsidR="00E62A39">
              <w:rPr>
                <w:noProof/>
                <w:webHidden/>
              </w:rPr>
            </w:r>
            <w:r w:rsidR="00E62A39">
              <w:rPr>
                <w:noProof/>
                <w:webHidden/>
              </w:rPr>
              <w:fldChar w:fldCharType="separate"/>
            </w:r>
            <w:r w:rsidR="00E62A39">
              <w:rPr>
                <w:noProof/>
                <w:webHidden/>
              </w:rPr>
              <w:t>19</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514" w:history="1">
            <w:r w:rsidR="00E62A39" w:rsidRPr="003A0EA2">
              <w:rPr>
                <w:rStyle w:val="Hipervnculo"/>
                <w:rFonts w:ascii="Arial" w:hAnsi="Arial" w:cs="Arial"/>
                <w:noProof/>
              </w:rPr>
              <w:t>CAPÍTULO X</w:t>
            </w:r>
            <w:r w:rsidR="00E62A39">
              <w:rPr>
                <w:noProof/>
                <w:webHidden/>
              </w:rPr>
              <w:tab/>
            </w:r>
            <w:r w:rsidR="00E62A39">
              <w:rPr>
                <w:noProof/>
                <w:webHidden/>
              </w:rPr>
              <w:fldChar w:fldCharType="begin"/>
            </w:r>
            <w:r w:rsidR="00E62A39">
              <w:rPr>
                <w:noProof/>
                <w:webHidden/>
              </w:rPr>
              <w:instrText xml:space="preserve"> PAGEREF _Toc33773514 \h </w:instrText>
            </w:r>
            <w:r w:rsidR="00E62A39">
              <w:rPr>
                <w:noProof/>
                <w:webHidden/>
              </w:rPr>
            </w:r>
            <w:r w:rsidR="00E62A39">
              <w:rPr>
                <w:noProof/>
                <w:webHidden/>
              </w:rPr>
              <w:fldChar w:fldCharType="separate"/>
            </w:r>
            <w:r w:rsidR="00E62A39">
              <w:rPr>
                <w:noProof/>
                <w:webHidden/>
              </w:rPr>
              <w:t>20</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515" w:history="1">
            <w:r w:rsidR="00E62A39" w:rsidRPr="003A0EA2">
              <w:rPr>
                <w:rStyle w:val="Hipervnculo"/>
                <w:rFonts w:ascii="Arial" w:hAnsi="Arial" w:cs="Arial"/>
                <w:noProof/>
              </w:rPr>
              <w:t>De los Planes, Programas y Acciones de Arbolado Público</w:t>
            </w:r>
            <w:r w:rsidR="00E62A39">
              <w:rPr>
                <w:noProof/>
                <w:webHidden/>
              </w:rPr>
              <w:tab/>
            </w:r>
            <w:r w:rsidR="00E62A39">
              <w:rPr>
                <w:noProof/>
                <w:webHidden/>
              </w:rPr>
              <w:fldChar w:fldCharType="begin"/>
            </w:r>
            <w:r w:rsidR="00E62A39">
              <w:rPr>
                <w:noProof/>
                <w:webHidden/>
              </w:rPr>
              <w:instrText xml:space="preserve"> PAGEREF _Toc33773515 \h </w:instrText>
            </w:r>
            <w:r w:rsidR="00E62A39">
              <w:rPr>
                <w:noProof/>
                <w:webHidden/>
              </w:rPr>
            </w:r>
            <w:r w:rsidR="00E62A39">
              <w:rPr>
                <w:noProof/>
                <w:webHidden/>
              </w:rPr>
              <w:fldChar w:fldCharType="separate"/>
            </w:r>
            <w:r w:rsidR="00E62A39">
              <w:rPr>
                <w:noProof/>
                <w:webHidden/>
              </w:rPr>
              <w:t>20</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516" w:history="1">
            <w:r w:rsidR="00E62A39" w:rsidRPr="003A0EA2">
              <w:rPr>
                <w:rStyle w:val="Hipervnculo"/>
                <w:rFonts w:ascii="Arial" w:hAnsi="Arial" w:cs="Arial"/>
                <w:noProof/>
              </w:rPr>
              <w:t>CAPÍTULO XI</w:t>
            </w:r>
            <w:r w:rsidR="00E62A39">
              <w:rPr>
                <w:noProof/>
                <w:webHidden/>
              </w:rPr>
              <w:tab/>
            </w:r>
            <w:r w:rsidR="00E62A39">
              <w:rPr>
                <w:noProof/>
                <w:webHidden/>
              </w:rPr>
              <w:fldChar w:fldCharType="begin"/>
            </w:r>
            <w:r w:rsidR="00E62A39">
              <w:rPr>
                <w:noProof/>
                <w:webHidden/>
              </w:rPr>
              <w:instrText xml:space="preserve"> PAGEREF _Toc33773516 \h </w:instrText>
            </w:r>
            <w:r w:rsidR="00E62A39">
              <w:rPr>
                <w:noProof/>
                <w:webHidden/>
              </w:rPr>
            </w:r>
            <w:r w:rsidR="00E62A39">
              <w:rPr>
                <w:noProof/>
                <w:webHidden/>
              </w:rPr>
              <w:fldChar w:fldCharType="separate"/>
            </w:r>
            <w:r w:rsidR="00E62A39">
              <w:rPr>
                <w:noProof/>
                <w:webHidden/>
              </w:rPr>
              <w:t>20</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517" w:history="1">
            <w:r w:rsidR="00E62A39" w:rsidRPr="003A0EA2">
              <w:rPr>
                <w:rStyle w:val="Hipervnculo"/>
                <w:rFonts w:ascii="Arial" w:hAnsi="Arial" w:cs="Arial"/>
                <w:noProof/>
              </w:rPr>
              <w:t>De la Cultura, Educación, Capacitación e Investigación</w:t>
            </w:r>
            <w:r w:rsidR="00E62A39">
              <w:rPr>
                <w:noProof/>
                <w:webHidden/>
              </w:rPr>
              <w:tab/>
            </w:r>
            <w:r w:rsidR="00E62A39">
              <w:rPr>
                <w:noProof/>
                <w:webHidden/>
              </w:rPr>
              <w:fldChar w:fldCharType="begin"/>
            </w:r>
            <w:r w:rsidR="00E62A39">
              <w:rPr>
                <w:noProof/>
                <w:webHidden/>
              </w:rPr>
              <w:instrText xml:space="preserve"> PAGEREF _Toc33773517 \h </w:instrText>
            </w:r>
            <w:r w:rsidR="00E62A39">
              <w:rPr>
                <w:noProof/>
                <w:webHidden/>
              </w:rPr>
            </w:r>
            <w:r w:rsidR="00E62A39">
              <w:rPr>
                <w:noProof/>
                <w:webHidden/>
              </w:rPr>
              <w:fldChar w:fldCharType="separate"/>
            </w:r>
            <w:r w:rsidR="00E62A39">
              <w:rPr>
                <w:noProof/>
                <w:webHidden/>
              </w:rPr>
              <w:t>20</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518" w:history="1">
            <w:r w:rsidR="00E62A39" w:rsidRPr="003A0EA2">
              <w:rPr>
                <w:rStyle w:val="Hipervnculo"/>
                <w:rFonts w:ascii="Arial" w:hAnsi="Arial" w:cs="Arial"/>
                <w:noProof/>
              </w:rPr>
              <w:t>en Materia de Arbolado</w:t>
            </w:r>
            <w:r w:rsidR="00E62A39">
              <w:rPr>
                <w:noProof/>
                <w:webHidden/>
              </w:rPr>
              <w:tab/>
            </w:r>
            <w:r w:rsidR="00E62A39">
              <w:rPr>
                <w:noProof/>
                <w:webHidden/>
              </w:rPr>
              <w:fldChar w:fldCharType="begin"/>
            </w:r>
            <w:r w:rsidR="00E62A39">
              <w:rPr>
                <w:noProof/>
                <w:webHidden/>
              </w:rPr>
              <w:instrText xml:space="preserve"> PAGEREF _Toc33773518 \h </w:instrText>
            </w:r>
            <w:r w:rsidR="00E62A39">
              <w:rPr>
                <w:noProof/>
                <w:webHidden/>
              </w:rPr>
            </w:r>
            <w:r w:rsidR="00E62A39">
              <w:rPr>
                <w:noProof/>
                <w:webHidden/>
              </w:rPr>
              <w:fldChar w:fldCharType="separate"/>
            </w:r>
            <w:r w:rsidR="00E62A39">
              <w:rPr>
                <w:noProof/>
                <w:webHidden/>
              </w:rPr>
              <w:t>20</w:t>
            </w:r>
            <w:r w:rsidR="00E62A39">
              <w:rPr>
                <w:noProof/>
                <w:webHidden/>
              </w:rPr>
              <w:fldChar w:fldCharType="end"/>
            </w:r>
          </w:hyperlink>
        </w:p>
        <w:p w:rsidR="00E62A39" w:rsidRDefault="00B94875">
          <w:pPr>
            <w:pStyle w:val="TDC1"/>
            <w:tabs>
              <w:tab w:val="right" w:leader="dot" w:pos="8544"/>
            </w:tabs>
            <w:rPr>
              <w:rFonts w:eastAsiaTheme="minorEastAsia"/>
              <w:noProof/>
              <w:lang w:val="es-MX" w:eastAsia="es-MX"/>
            </w:rPr>
          </w:pPr>
          <w:hyperlink w:anchor="_Toc33773519" w:history="1">
            <w:r w:rsidR="00E62A39" w:rsidRPr="003A0EA2">
              <w:rPr>
                <w:rStyle w:val="Hipervnculo"/>
                <w:rFonts w:ascii="Arial" w:hAnsi="Arial" w:cs="Arial"/>
                <w:noProof/>
              </w:rPr>
              <w:t>CAPÍTULO XII</w:t>
            </w:r>
            <w:r w:rsidR="00E62A39">
              <w:rPr>
                <w:noProof/>
                <w:webHidden/>
              </w:rPr>
              <w:tab/>
            </w:r>
            <w:r w:rsidR="00E62A39">
              <w:rPr>
                <w:noProof/>
                <w:webHidden/>
              </w:rPr>
              <w:fldChar w:fldCharType="begin"/>
            </w:r>
            <w:r w:rsidR="00E62A39">
              <w:rPr>
                <w:noProof/>
                <w:webHidden/>
              </w:rPr>
              <w:instrText xml:space="preserve"> PAGEREF _Toc33773519 \h </w:instrText>
            </w:r>
            <w:r w:rsidR="00E62A39">
              <w:rPr>
                <w:noProof/>
                <w:webHidden/>
              </w:rPr>
            </w:r>
            <w:r w:rsidR="00E62A39">
              <w:rPr>
                <w:noProof/>
                <w:webHidden/>
              </w:rPr>
              <w:fldChar w:fldCharType="separate"/>
            </w:r>
            <w:r w:rsidR="00E62A39">
              <w:rPr>
                <w:noProof/>
                <w:webHidden/>
              </w:rPr>
              <w:t>21</w:t>
            </w:r>
            <w:r w:rsidR="00E62A39">
              <w:rPr>
                <w:noProof/>
                <w:webHidden/>
              </w:rPr>
              <w:fldChar w:fldCharType="end"/>
            </w:r>
          </w:hyperlink>
        </w:p>
        <w:p w:rsidR="00E62A39" w:rsidRDefault="00B94875">
          <w:pPr>
            <w:pStyle w:val="TDC1"/>
            <w:tabs>
              <w:tab w:val="right" w:leader="dot" w:pos="8544"/>
            </w:tabs>
            <w:rPr>
              <w:rFonts w:eastAsiaTheme="minorEastAsia"/>
              <w:noProof/>
              <w:lang w:val="es-MX" w:eastAsia="es-MX"/>
            </w:rPr>
          </w:pPr>
          <w:hyperlink w:anchor="_Toc33773520" w:history="1">
            <w:r w:rsidR="00E62A39" w:rsidRPr="003A0EA2">
              <w:rPr>
                <w:rStyle w:val="Hipervnculo"/>
                <w:rFonts w:ascii="Arial" w:hAnsi="Arial" w:cs="Arial"/>
                <w:noProof/>
              </w:rPr>
              <w:t>De las Medidas Preventivas, Visitas de Inspección, Prohibiciones, Infracciones y Sanciones</w:t>
            </w:r>
            <w:r w:rsidR="00E62A39">
              <w:rPr>
                <w:noProof/>
                <w:webHidden/>
              </w:rPr>
              <w:tab/>
            </w:r>
            <w:r w:rsidR="00E62A39">
              <w:rPr>
                <w:noProof/>
                <w:webHidden/>
              </w:rPr>
              <w:fldChar w:fldCharType="begin"/>
            </w:r>
            <w:r w:rsidR="00E62A39">
              <w:rPr>
                <w:noProof/>
                <w:webHidden/>
              </w:rPr>
              <w:instrText xml:space="preserve"> PAGEREF _Toc33773520 \h </w:instrText>
            </w:r>
            <w:r w:rsidR="00E62A39">
              <w:rPr>
                <w:noProof/>
                <w:webHidden/>
              </w:rPr>
            </w:r>
            <w:r w:rsidR="00E62A39">
              <w:rPr>
                <w:noProof/>
                <w:webHidden/>
              </w:rPr>
              <w:fldChar w:fldCharType="separate"/>
            </w:r>
            <w:r w:rsidR="00E62A39">
              <w:rPr>
                <w:noProof/>
                <w:webHidden/>
              </w:rPr>
              <w:t>21</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521" w:history="1">
            <w:r w:rsidR="00E62A39" w:rsidRPr="003A0EA2">
              <w:rPr>
                <w:rStyle w:val="Hipervnculo"/>
                <w:rFonts w:ascii="Arial" w:hAnsi="Arial" w:cs="Arial"/>
                <w:noProof/>
              </w:rPr>
              <w:t>SECCIÓN I</w:t>
            </w:r>
            <w:r w:rsidR="00E62A39">
              <w:rPr>
                <w:noProof/>
                <w:webHidden/>
              </w:rPr>
              <w:tab/>
            </w:r>
            <w:r w:rsidR="00E62A39">
              <w:rPr>
                <w:noProof/>
                <w:webHidden/>
              </w:rPr>
              <w:fldChar w:fldCharType="begin"/>
            </w:r>
            <w:r w:rsidR="00E62A39">
              <w:rPr>
                <w:noProof/>
                <w:webHidden/>
              </w:rPr>
              <w:instrText xml:space="preserve"> PAGEREF _Toc33773521 \h </w:instrText>
            </w:r>
            <w:r w:rsidR="00E62A39">
              <w:rPr>
                <w:noProof/>
                <w:webHidden/>
              </w:rPr>
            </w:r>
            <w:r w:rsidR="00E62A39">
              <w:rPr>
                <w:noProof/>
                <w:webHidden/>
              </w:rPr>
              <w:fldChar w:fldCharType="separate"/>
            </w:r>
            <w:r w:rsidR="00E62A39">
              <w:rPr>
                <w:noProof/>
                <w:webHidden/>
              </w:rPr>
              <w:t>21</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522" w:history="1">
            <w:r w:rsidR="00E62A39" w:rsidRPr="003A0EA2">
              <w:rPr>
                <w:rStyle w:val="Hipervnculo"/>
                <w:rFonts w:ascii="Arial" w:hAnsi="Arial" w:cs="Arial"/>
                <w:noProof/>
              </w:rPr>
              <w:t>De las Medidas Preventivas</w:t>
            </w:r>
            <w:r w:rsidR="00E62A39">
              <w:rPr>
                <w:noProof/>
                <w:webHidden/>
              </w:rPr>
              <w:tab/>
            </w:r>
            <w:r w:rsidR="00E62A39">
              <w:rPr>
                <w:noProof/>
                <w:webHidden/>
              </w:rPr>
              <w:fldChar w:fldCharType="begin"/>
            </w:r>
            <w:r w:rsidR="00E62A39">
              <w:rPr>
                <w:noProof/>
                <w:webHidden/>
              </w:rPr>
              <w:instrText xml:space="preserve"> PAGEREF _Toc33773522 \h </w:instrText>
            </w:r>
            <w:r w:rsidR="00E62A39">
              <w:rPr>
                <w:noProof/>
                <w:webHidden/>
              </w:rPr>
            </w:r>
            <w:r w:rsidR="00E62A39">
              <w:rPr>
                <w:noProof/>
                <w:webHidden/>
              </w:rPr>
              <w:fldChar w:fldCharType="separate"/>
            </w:r>
            <w:r w:rsidR="00E62A39">
              <w:rPr>
                <w:noProof/>
                <w:webHidden/>
              </w:rPr>
              <w:t>21</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523" w:history="1">
            <w:r w:rsidR="00E62A39" w:rsidRPr="003A0EA2">
              <w:rPr>
                <w:rStyle w:val="Hipervnculo"/>
                <w:rFonts w:ascii="Arial" w:hAnsi="Arial" w:cs="Arial"/>
                <w:noProof/>
              </w:rPr>
              <w:t>SECCIÓN II</w:t>
            </w:r>
            <w:r w:rsidR="00E62A39">
              <w:rPr>
                <w:noProof/>
                <w:webHidden/>
              </w:rPr>
              <w:tab/>
            </w:r>
            <w:r w:rsidR="00E62A39">
              <w:rPr>
                <w:noProof/>
                <w:webHidden/>
              </w:rPr>
              <w:fldChar w:fldCharType="begin"/>
            </w:r>
            <w:r w:rsidR="00E62A39">
              <w:rPr>
                <w:noProof/>
                <w:webHidden/>
              </w:rPr>
              <w:instrText xml:space="preserve"> PAGEREF _Toc33773523 \h </w:instrText>
            </w:r>
            <w:r w:rsidR="00E62A39">
              <w:rPr>
                <w:noProof/>
                <w:webHidden/>
              </w:rPr>
            </w:r>
            <w:r w:rsidR="00E62A39">
              <w:rPr>
                <w:noProof/>
                <w:webHidden/>
              </w:rPr>
              <w:fldChar w:fldCharType="separate"/>
            </w:r>
            <w:r w:rsidR="00E62A39">
              <w:rPr>
                <w:noProof/>
                <w:webHidden/>
              </w:rPr>
              <w:t>22</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524" w:history="1">
            <w:r w:rsidR="00E62A39" w:rsidRPr="003A0EA2">
              <w:rPr>
                <w:rStyle w:val="Hipervnculo"/>
                <w:rFonts w:ascii="Arial" w:hAnsi="Arial" w:cs="Arial"/>
                <w:noProof/>
              </w:rPr>
              <w:t>De las Visitas de Inspección</w:t>
            </w:r>
            <w:r w:rsidR="00E62A39">
              <w:rPr>
                <w:noProof/>
                <w:webHidden/>
              </w:rPr>
              <w:tab/>
            </w:r>
            <w:r w:rsidR="00E62A39">
              <w:rPr>
                <w:noProof/>
                <w:webHidden/>
              </w:rPr>
              <w:fldChar w:fldCharType="begin"/>
            </w:r>
            <w:r w:rsidR="00E62A39">
              <w:rPr>
                <w:noProof/>
                <w:webHidden/>
              </w:rPr>
              <w:instrText xml:space="preserve"> PAGEREF _Toc33773524 \h </w:instrText>
            </w:r>
            <w:r w:rsidR="00E62A39">
              <w:rPr>
                <w:noProof/>
                <w:webHidden/>
              </w:rPr>
            </w:r>
            <w:r w:rsidR="00E62A39">
              <w:rPr>
                <w:noProof/>
                <w:webHidden/>
              </w:rPr>
              <w:fldChar w:fldCharType="separate"/>
            </w:r>
            <w:r w:rsidR="00E62A39">
              <w:rPr>
                <w:noProof/>
                <w:webHidden/>
              </w:rPr>
              <w:t>22</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525" w:history="1">
            <w:r w:rsidR="00E62A39" w:rsidRPr="003A0EA2">
              <w:rPr>
                <w:rStyle w:val="Hipervnculo"/>
                <w:rFonts w:ascii="Arial" w:hAnsi="Arial" w:cs="Arial"/>
                <w:noProof/>
              </w:rPr>
              <w:t>SECCIÓN III</w:t>
            </w:r>
            <w:r w:rsidR="00E62A39">
              <w:rPr>
                <w:noProof/>
                <w:webHidden/>
              </w:rPr>
              <w:tab/>
            </w:r>
            <w:r w:rsidR="00E62A39">
              <w:rPr>
                <w:noProof/>
                <w:webHidden/>
              </w:rPr>
              <w:fldChar w:fldCharType="begin"/>
            </w:r>
            <w:r w:rsidR="00E62A39">
              <w:rPr>
                <w:noProof/>
                <w:webHidden/>
              </w:rPr>
              <w:instrText xml:space="preserve"> PAGEREF _Toc33773525 \h </w:instrText>
            </w:r>
            <w:r w:rsidR="00E62A39">
              <w:rPr>
                <w:noProof/>
                <w:webHidden/>
              </w:rPr>
            </w:r>
            <w:r w:rsidR="00E62A39">
              <w:rPr>
                <w:noProof/>
                <w:webHidden/>
              </w:rPr>
              <w:fldChar w:fldCharType="separate"/>
            </w:r>
            <w:r w:rsidR="00E62A39">
              <w:rPr>
                <w:noProof/>
                <w:webHidden/>
              </w:rPr>
              <w:t>23</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526" w:history="1">
            <w:r w:rsidR="00E62A39" w:rsidRPr="003A0EA2">
              <w:rPr>
                <w:rStyle w:val="Hipervnculo"/>
                <w:rFonts w:ascii="Arial" w:hAnsi="Arial" w:cs="Arial"/>
                <w:noProof/>
              </w:rPr>
              <w:t>De las prohibiciones</w:t>
            </w:r>
            <w:r w:rsidR="00E62A39">
              <w:rPr>
                <w:noProof/>
                <w:webHidden/>
              </w:rPr>
              <w:tab/>
            </w:r>
            <w:r w:rsidR="00E62A39">
              <w:rPr>
                <w:noProof/>
                <w:webHidden/>
              </w:rPr>
              <w:fldChar w:fldCharType="begin"/>
            </w:r>
            <w:r w:rsidR="00E62A39">
              <w:rPr>
                <w:noProof/>
                <w:webHidden/>
              </w:rPr>
              <w:instrText xml:space="preserve"> PAGEREF _Toc33773526 \h </w:instrText>
            </w:r>
            <w:r w:rsidR="00E62A39">
              <w:rPr>
                <w:noProof/>
                <w:webHidden/>
              </w:rPr>
            </w:r>
            <w:r w:rsidR="00E62A39">
              <w:rPr>
                <w:noProof/>
                <w:webHidden/>
              </w:rPr>
              <w:fldChar w:fldCharType="separate"/>
            </w:r>
            <w:r w:rsidR="00E62A39">
              <w:rPr>
                <w:noProof/>
                <w:webHidden/>
              </w:rPr>
              <w:t>23</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527" w:history="1">
            <w:r w:rsidR="00E62A39" w:rsidRPr="003A0EA2">
              <w:rPr>
                <w:rStyle w:val="Hipervnculo"/>
                <w:rFonts w:ascii="Arial" w:hAnsi="Arial" w:cs="Arial"/>
                <w:noProof/>
              </w:rPr>
              <w:t>SECCIÓN IV</w:t>
            </w:r>
            <w:r w:rsidR="00E62A39">
              <w:rPr>
                <w:noProof/>
                <w:webHidden/>
              </w:rPr>
              <w:tab/>
            </w:r>
            <w:r w:rsidR="00E62A39">
              <w:rPr>
                <w:noProof/>
                <w:webHidden/>
              </w:rPr>
              <w:fldChar w:fldCharType="begin"/>
            </w:r>
            <w:r w:rsidR="00E62A39">
              <w:rPr>
                <w:noProof/>
                <w:webHidden/>
              </w:rPr>
              <w:instrText xml:space="preserve"> PAGEREF _Toc33773527 \h </w:instrText>
            </w:r>
            <w:r w:rsidR="00E62A39">
              <w:rPr>
                <w:noProof/>
                <w:webHidden/>
              </w:rPr>
            </w:r>
            <w:r w:rsidR="00E62A39">
              <w:rPr>
                <w:noProof/>
                <w:webHidden/>
              </w:rPr>
              <w:fldChar w:fldCharType="separate"/>
            </w:r>
            <w:r w:rsidR="00E62A39">
              <w:rPr>
                <w:noProof/>
                <w:webHidden/>
              </w:rPr>
              <w:t>23</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528" w:history="1">
            <w:r w:rsidR="00E62A39" w:rsidRPr="003A0EA2">
              <w:rPr>
                <w:rStyle w:val="Hipervnculo"/>
                <w:rFonts w:ascii="Arial" w:hAnsi="Arial" w:cs="Arial"/>
                <w:noProof/>
              </w:rPr>
              <w:t>De las Infracciones y Sanciones</w:t>
            </w:r>
            <w:r w:rsidR="00E62A39">
              <w:rPr>
                <w:noProof/>
                <w:webHidden/>
              </w:rPr>
              <w:tab/>
            </w:r>
            <w:r w:rsidR="00E62A39">
              <w:rPr>
                <w:noProof/>
                <w:webHidden/>
              </w:rPr>
              <w:fldChar w:fldCharType="begin"/>
            </w:r>
            <w:r w:rsidR="00E62A39">
              <w:rPr>
                <w:noProof/>
                <w:webHidden/>
              </w:rPr>
              <w:instrText xml:space="preserve"> PAGEREF _Toc33773528 \h </w:instrText>
            </w:r>
            <w:r w:rsidR="00E62A39">
              <w:rPr>
                <w:noProof/>
                <w:webHidden/>
              </w:rPr>
            </w:r>
            <w:r w:rsidR="00E62A39">
              <w:rPr>
                <w:noProof/>
                <w:webHidden/>
              </w:rPr>
              <w:fldChar w:fldCharType="separate"/>
            </w:r>
            <w:r w:rsidR="00E62A39">
              <w:rPr>
                <w:noProof/>
                <w:webHidden/>
              </w:rPr>
              <w:t>23</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529" w:history="1">
            <w:r w:rsidR="00E62A39" w:rsidRPr="003A0EA2">
              <w:rPr>
                <w:rStyle w:val="Hipervnculo"/>
                <w:rFonts w:ascii="Arial" w:hAnsi="Arial" w:cs="Arial"/>
                <w:noProof/>
              </w:rPr>
              <w:t>CAPÍTULO XIII</w:t>
            </w:r>
            <w:r w:rsidR="00E62A39">
              <w:rPr>
                <w:noProof/>
                <w:webHidden/>
              </w:rPr>
              <w:tab/>
            </w:r>
            <w:r w:rsidR="00E62A39">
              <w:rPr>
                <w:noProof/>
                <w:webHidden/>
              </w:rPr>
              <w:fldChar w:fldCharType="begin"/>
            </w:r>
            <w:r w:rsidR="00E62A39">
              <w:rPr>
                <w:noProof/>
                <w:webHidden/>
              </w:rPr>
              <w:instrText xml:space="preserve"> PAGEREF _Toc33773529 \h </w:instrText>
            </w:r>
            <w:r w:rsidR="00E62A39">
              <w:rPr>
                <w:noProof/>
                <w:webHidden/>
              </w:rPr>
            </w:r>
            <w:r w:rsidR="00E62A39">
              <w:rPr>
                <w:noProof/>
                <w:webHidden/>
              </w:rPr>
              <w:fldChar w:fldCharType="separate"/>
            </w:r>
            <w:r w:rsidR="00E62A39">
              <w:rPr>
                <w:noProof/>
                <w:webHidden/>
              </w:rPr>
              <w:t>25</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530" w:history="1">
            <w:r w:rsidR="00E62A39" w:rsidRPr="003A0EA2">
              <w:rPr>
                <w:rStyle w:val="Hipervnculo"/>
                <w:rFonts w:ascii="Arial" w:hAnsi="Arial" w:cs="Arial"/>
                <w:noProof/>
              </w:rPr>
              <w:t>De la Restitución del Arbolado Público</w:t>
            </w:r>
            <w:r w:rsidR="00E62A39">
              <w:rPr>
                <w:noProof/>
                <w:webHidden/>
              </w:rPr>
              <w:tab/>
            </w:r>
            <w:r w:rsidR="00E62A39">
              <w:rPr>
                <w:noProof/>
                <w:webHidden/>
              </w:rPr>
              <w:fldChar w:fldCharType="begin"/>
            </w:r>
            <w:r w:rsidR="00E62A39">
              <w:rPr>
                <w:noProof/>
                <w:webHidden/>
              </w:rPr>
              <w:instrText xml:space="preserve"> PAGEREF _Toc33773530 \h </w:instrText>
            </w:r>
            <w:r w:rsidR="00E62A39">
              <w:rPr>
                <w:noProof/>
                <w:webHidden/>
              </w:rPr>
            </w:r>
            <w:r w:rsidR="00E62A39">
              <w:rPr>
                <w:noProof/>
                <w:webHidden/>
              </w:rPr>
              <w:fldChar w:fldCharType="separate"/>
            </w:r>
            <w:r w:rsidR="00E62A39">
              <w:rPr>
                <w:noProof/>
                <w:webHidden/>
              </w:rPr>
              <w:t>25</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531" w:history="1">
            <w:r w:rsidR="00E62A39" w:rsidRPr="003A0EA2">
              <w:rPr>
                <w:rStyle w:val="Hipervnculo"/>
                <w:rFonts w:ascii="Arial" w:hAnsi="Arial" w:cs="Arial"/>
                <w:noProof/>
              </w:rPr>
              <w:t>CAPÍTULO XIV</w:t>
            </w:r>
            <w:r w:rsidR="00E62A39">
              <w:rPr>
                <w:noProof/>
                <w:webHidden/>
              </w:rPr>
              <w:tab/>
            </w:r>
            <w:r w:rsidR="00E62A39">
              <w:rPr>
                <w:noProof/>
                <w:webHidden/>
              </w:rPr>
              <w:fldChar w:fldCharType="begin"/>
            </w:r>
            <w:r w:rsidR="00E62A39">
              <w:rPr>
                <w:noProof/>
                <w:webHidden/>
              </w:rPr>
              <w:instrText xml:space="preserve"> PAGEREF _Toc33773531 \h </w:instrText>
            </w:r>
            <w:r w:rsidR="00E62A39">
              <w:rPr>
                <w:noProof/>
                <w:webHidden/>
              </w:rPr>
            </w:r>
            <w:r w:rsidR="00E62A39">
              <w:rPr>
                <w:noProof/>
                <w:webHidden/>
              </w:rPr>
              <w:fldChar w:fldCharType="separate"/>
            </w:r>
            <w:r w:rsidR="00E62A39">
              <w:rPr>
                <w:noProof/>
                <w:webHidden/>
              </w:rPr>
              <w:t>25</w:t>
            </w:r>
            <w:r w:rsidR="00E62A39">
              <w:rPr>
                <w:noProof/>
                <w:webHidden/>
              </w:rPr>
              <w:fldChar w:fldCharType="end"/>
            </w:r>
          </w:hyperlink>
        </w:p>
        <w:p w:rsidR="00E62A39" w:rsidRDefault="00B94875">
          <w:pPr>
            <w:pStyle w:val="TDC2"/>
            <w:tabs>
              <w:tab w:val="right" w:leader="dot" w:pos="8544"/>
            </w:tabs>
            <w:rPr>
              <w:rFonts w:eastAsiaTheme="minorEastAsia"/>
              <w:noProof/>
              <w:lang w:val="es-MX" w:eastAsia="es-MX"/>
            </w:rPr>
          </w:pPr>
          <w:hyperlink w:anchor="_Toc33773532" w:history="1">
            <w:r w:rsidR="00E62A39" w:rsidRPr="003A0EA2">
              <w:rPr>
                <w:rStyle w:val="Hipervnculo"/>
                <w:rFonts w:ascii="Arial" w:hAnsi="Arial" w:cs="Arial"/>
                <w:noProof/>
              </w:rPr>
              <w:t>De la Denuncia Popular</w:t>
            </w:r>
            <w:r w:rsidR="00E62A39">
              <w:rPr>
                <w:noProof/>
                <w:webHidden/>
              </w:rPr>
              <w:tab/>
            </w:r>
            <w:r w:rsidR="00E62A39">
              <w:rPr>
                <w:noProof/>
                <w:webHidden/>
              </w:rPr>
              <w:fldChar w:fldCharType="begin"/>
            </w:r>
            <w:r w:rsidR="00E62A39">
              <w:rPr>
                <w:noProof/>
                <w:webHidden/>
              </w:rPr>
              <w:instrText xml:space="preserve"> PAGEREF _Toc33773532 \h </w:instrText>
            </w:r>
            <w:r w:rsidR="00E62A39">
              <w:rPr>
                <w:noProof/>
                <w:webHidden/>
              </w:rPr>
            </w:r>
            <w:r w:rsidR="00E62A39">
              <w:rPr>
                <w:noProof/>
                <w:webHidden/>
              </w:rPr>
              <w:fldChar w:fldCharType="separate"/>
            </w:r>
            <w:r w:rsidR="00E62A39">
              <w:rPr>
                <w:noProof/>
                <w:webHidden/>
              </w:rPr>
              <w:t>25</w:t>
            </w:r>
            <w:r w:rsidR="00E62A39">
              <w:rPr>
                <w:noProof/>
                <w:webHidden/>
              </w:rPr>
              <w:fldChar w:fldCharType="end"/>
            </w:r>
          </w:hyperlink>
        </w:p>
        <w:p w:rsidR="00E62A39" w:rsidRDefault="00B94875">
          <w:pPr>
            <w:pStyle w:val="TDC1"/>
            <w:tabs>
              <w:tab w:val="right" w:leader="dot" w:pos="8544"/>
            </w:tabs>
            <w:rPr>
              <w:rFonts w:eastAsiaTheme="minorEastAsia"/>
              <w:noProof/>
              <w:lang w:val="es-MX" w:eastAsia="es-MX"/>
            </w:rPr>
          </w:pPr>
          <w:hyperlink w:anchor="_Toc33773533" w:history="1">
            <w:r w:rsidR="00E62A39" w:rsidRPr="003A0EA2">
              <w:rPr>
                <w:rStyle w:val="Hipervnculo"/>
                <w:rFonts w:ascii="Arial" w:hAnsi="Arial" w:cs="Arial"/>
                <w:noProof/>
              </w:rPr>
              <w:t>CAPÍTULO XV</w:t>
            </w:r>
            <w:r w:rsidR="00E62A39">
              <w:rPr>
                <w:noProof/>
                <w:webHidden/>
              </w:rPr>
              <w:tab/>
            </w:r>
            <w:r w:rsidR="00E62A39">
              <w:rPr>
                <w:noProof/>
                <w:webHidden/>
              </w:rPr>
              <w:fldChar w:fldCharType="begin"/>
            </w:r>
            <w:r w:rsidR="00E62A39">
              <w:rPr>
                <w:noProof/>
                <w:webHidden/>
              </w:rPr>
              <w:instrText xml:space="preserve"> PAGEREF _Toc33773533 \h </w:instrText>
            </w:r>
            <w:r w:rsidR="00E62A39">
              <w:rPr>
                <w:noProof/>
                <w:webHidden/>
              </w:rPr>
            </w:r>
            <w:r w:rsidR="00E62A39">
              <w:rPr>
                <w:noProof/>
                <w:webHidden/>
              </w:rPr>
              <w:fldChar w:fldCharType="separate"/>
            </w:r>
            <w:r w:rsidR="00E62A39">
              <w:rPr>
                <w:noProof/>
                <w:webHidden/>
              </w:rPr>
              <w:t>26</w:t>
            </w:r>
            <w:r w:rsidR="00E62A39">
              <w:rPr>
                <w:noProof/>
                <w:webHidden/>
              </w:rPr>
              <w:fldChar w:fldCharType="end"/>
            </w:r>
          </w:hyperlink>
        </w:p>
        <w:p w:rsidR="00E62A39" w:rsidRDefault="00B94875">
          <w:pPr>
            <w:pStyle w:val="TDC1"/>
            <w:tabs>
              <w:tab w:val="right" w:leader="dot" w:pos="8544"/>
            </w:tabs>
            <w:rPr>
              <w:rFonts w:eastAsiaTheme="minorEastAsia"/>
              <w:noProof/>
              <w:lang w:val="es-MX" w:eastAsia="es-MX"/>
            </w:rPr>
          </w:pPr>
          <w:hyperlink w:anchor="_Toc33773534" w:history="1">
            <w:r w:rsidR="00E62A39" w:rsidRPr="003A0EA2">
              <w:rPr>
                <w:rStyle w:val="Hipervnculo"/>
                <w:rFonts w:ascii="Arial" w:hAnsi="Arial" w:cs="Arial"/>
                <w:noProof/>
              </w:rPr>
              <w:t>Del Recurso Administrativo</w:t>
            </w:r>
            <w:r w:rsidR="00E62A39">
              <w:rPr>
                <w:noProof/>
                <w:webHidden/>
              </w:rPr>
              <w:tab/>
            </w:r>
            <w:r w:rsidR="00E62A39">
              <w:rPr>
                <w:noProof/>
                <w:webHidden/>
              </w:rPr>
              <w:fldChar w:fldCharType="begin"/>
            </w:r>
            <w:r w:rsidR="00E62A39">
              <w:rPr>
                <w:noProof/>
                <w:webHidden/>
              </w:rPr>
              <w:instrText xml:space="preserve"> PAGEREF _Toc33773534 \h </w:instrText>
            </w:r>
            <w:r w:rsidR="00E62A39">
              <w:rPr>
                <w:noProof/>
                <w:webHidden/>
              </w:rPr>
            </w:r>
            <w:r w:rsidR="00E62A39">
              <w:rPr>
                <w:noProof/>
                <w:webHidden/>
              </w:rPr>
              <w:fldChar w:fldCharType="separate"/>
            </w:r>
            <w:r w:rsidR="00E62A39">
              <w:rPr>
                <w:noProof/>
                <w:webHidden/>
              </w:rPr>
              <w:t>26</w:t>
            </w:r>
            <w:r w:rsidR="00E62A39">
              <w:rPr>
                <w:noProof/>
                <w:webHidden/>
              </w:rPr>
              <w:fldChar w:fldCharType="end"/>
            </w:r>
          </w:hyperlink>
        </w:p>
        <w:p w:rsidR="00E62A39" w:rsidRDefault="00B94875">
          <w:pPr>
            <w:pStyle w:val="TDC1"/>
            <w:tabs>
              <w:tab w:val="right" w:leader="dot" w:pos="8544"/>
            </w:tabs>
            <w:rPr>
              <w:rFonts w:eastAsiaTheme="minorEastAsia"/>
              <w:noProof/>
              <w:lang w:val="es-MX" w:eastAsia="es-MX"/>
            </w:rPr>
          </w:pPr>
          <w:hyperlink w:anchor="_Toc33773535" w:history="1">
            <w:r w:rsidR="00E62A39" w:rsidRPr="003A0EA2">
              <w:rPr>
                <w:rStyle w:val="Hipervnculo"/>
                <w:rFonts w:ascii="Arial" w:hAnsi="Arial" w:cs="Arial"/>
                <w:noProof/>
              </w:rPr>
              <w:t>TRANSITORIOS</w:t>
            </w:r>
            <w:r w:rsidR="00E62A39">
              <w:rPr>
                <w:noProof/>
                <w:webHidden/>
              </w:rPr>
              <w:tab/>
            </w:r>
            <w:r w:rsidR="00E62A39">
              <w:rPr>
                <w:noProof/>
                <w:webHidden/>
              </w:rPr>
              <w:fldChar w:fldCharType="begin"/>
            </w:r>
            <w:r w:rsidR="00E62A39">
              <w:rPr>
                <w:noProof/>
                <w:webHidden/>
              </w:rPr>
              <w:instrText xml:space="preserve"> PAGEREF _Toc33773535 \h </w:instrText>
            </w:r>
            <w:r w:rsidR="00E62A39">
              <w:rPr>
                <w:noProof/>
                <w:webHidden/>
              </w:rPr>
            </w:r>
            <w:r w:rsidR="00E62A39">
              <w:rPr>
                <w:noProof/>
                <w:webHidden/>
              </w:rPr>
              <w:fldChar w:fldCharType="separate"/>
            </w:r>
            <w:r w:rsidR="00E62A39">
              <w:rPr>
                <w:noProof/>
                <w:webHidden/>
              </w:rPr>
              <w:t>26</w:t>
            </w:r>
            <w:r w:rsidR="00E62A39">
              <w:rPr>
                <w:noProof/>
                <w:webHidden/>
              </w:rPr>
              <w:fldChar w:fldCharType="end"/>
            </w:r>
          </w:hyperlink>
        </w:p>
        <w:p w:rsidR="00BD6ADD" w:rsidRDefault="00BD6ADD">
          <w:r>
            <w:rPr>
              <w:b/>
              <w:bCs/>
            </w:rPr>
            <w:fldChar w:fldCharType="end"/>
          </w:r>
        </w:p>
      </w:sdtContent>
    </w:sdt>
    <w:p w:rsidR="002E1ED4" w:rsidRDefault="002E1ED4"/>
    <w:sectPr w:rsidR="002E1ED4" w:rsidSect="00377828">
      <w:pgSz w:w="12240" w:h="15840" w:code="1"/>
      <w:pgMar w:top="851" w:right="1418" w:bottom="141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Nova Light"/>
    <w:charset w:val="00"/>
    <w:family w:val="swiss"/>
    <w:pitch w:val="variable"/>
    <w:sig w:usb0="810002EF" w:usb1="0000000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7C0A"/>
    <w:multiLevelType w:val="hybridMultilevel"/>
    <w:tmpl w:val="E1004110"/>
    <w:lvl w:ilvl="0" w:tplc="0C0A0013">
      <w:start w:val="1"/>
      <w:numFmt w:val="upperRoman"/>
      <w:lvlText w:val="%1."/>
      <w:lvlJc w:val="right"/>
      <w:pPr>
        <w:ind w:left="891" w:hanging="360"/>
      </w:pPr>
    </w:lvl>
    <w:lvl w:ilvl="1" w:tplc="0C0A0019" w:tentative="1">
      <w:start w:val="1"/>
      <w:numFmt w:val="lowerLetter"/>
      <w:lvlText w:val="%2."/>
      <w:lvlJc w:val="left"/>
      <w:pPr>
        <w:ind w:left="1611" w:hanging="360"/>
      </w:pPr>
    </w:lvl>
    <w:lvl w:ilvl="2" w:tplc="0C0A001B" w:tentative="1">
      <w:start w:val="1"/>
      <w:numFmt w:val="lowerRoman"/>
      <w:lvlText w:val="%3."/>
      <w:lvlJc w:val="right"/>
      <w:pPr>
        <w:ind w:left="2331" w:hanging="180"/>
      </w:pPr>
    </w:lvl>
    <w:lvl w:ilvl="3" w:tplc="0C0A000F" w:tentative="1">
      <w:start w:val="1"/>
      <w:numFmt w:val="decimal"/>
      <w:lvlText w:val="%4."/>
      <w:lvlJc w:val="left"/>
      <w:pPr>
        <w:ind w:left="3051" w:hanging="360"/>
      </w:pPr>
    </w:lvl>
    <w:lvl w:ilvl="4" w:tplc="0C0A0019" w:tentative="1">
      <w:start w:val="1"/>
      <w:numFmt w:val="lowerLetter"/>
      <w:lvlText w:val="%5."/>
      <w:lvlJc w:val="left"/>
      <w:pPr>
        <w:ind w:left="3771" w:hanging="360"/>
      </w:pPr>
    </w:lvl>
    <w:lvl w:ilvl="5" w:tplc="0C0A001B" w:tentative="1">
      <w:start w:val="1"/>
      <w:numFmt w:val="lowerRoman"/>
      <w:lvlText w:val="%6."/>
      <w:lvlJc w:val="right"/>
      <w:pPr>
        <w:ind w:left="4491" w:hanging="180"/>
      </w:pPr>
    </w:lvl>
    <w:lvl w:ilvl="6" w:tplc="0C0A000F" w:tentative="1">
      <w:start w:val="1"/>
      <w:numFmt w:val="decimal"/>
      <w:lvlText w:val="%7."/>
      <w:lvlJc w:val="left"/>
      <w:pPr>
        <w:ind w:left="5211" w:hanging="360"/>
      </w:pPr>
    </w:lvl>
    <w:lvl w:ilvl="7" w:tplc="0C0A0019" w:tentative="1">
      <w:start w:val="1"/>
      <w:numFmt w:val="lowerLetter"/>
      <w:lvlText w:val="%8."/>
      <w:lvlJc w:val="left"/>
      <w:pPr>
        <w:ind w:left="5931" w:hanging="360"/>
      </w:pPr>
    </w:lvl>
    <w:lvl w:ilvl="8" w:tplc="0C0A001B" w:tentative="1">
      <w:start w:val="1"/>
      <w:numFmt w:val="lowerRoman"/>
      <w:lvlText w:val="%9."/>
      <w:lvlJc w:val="right"/>
      <w:pPr>
        <w:ind w:left="6651" w:hanging="180"/>
      </w:pPr>
    </w:lvl>
  </w:abstractNum>
  <w:abstractNum w:abstractNumId="1" w15:restartNumberingAfterBreak="0">
    <w:nsid w:val="065C14C1"/>
    <w:multiLevelType w:val="hybridMultilevel"/>
    <w:tmpl w:val="CC14D1A8"/>
    <w:lvl w:ilvl="0" w:tplc="0C0A0013">
      <w:start w:val="1"/>
      <w:numFmt w:val="upperRoman"/>
      <w:lvlText w:val="%1."/>
      <w:lvlJc w:val="right"/>
      <w:pPr>
        <w:ind w:left="891" w:hanging="360"/>
      </w:pPr>
    </w:lvl>
    <w:lvl w:ilvl="1" w:tplc="0C0A0019" w:tentative="1">
      <w:start w:val="1"/>
      <w:numFmt w:val="lowerLetter"/>
      <w:lvlText w:val="%2."/>
      <w:lvlJc w:val="left"/>
      <w:pPr>
        <w:ind w:left="1611" w:hanging="360"/>
      </w:pPr>
    </w:lvl>
    <w:lvl w:ilvl="2" w:tplc="0C0A001B" w:tentative="1">
      <w:start w:val="1"/>
      <w:numFmt w:val="lowerRoman"/>
      <w:lvlText w:val="%3."/>
      <w:lvlJc w:val="right"/>
      <w:pPr>
        <w:ind w:left="2331" w:hanging="180"/>
      </w:pPr>
    </w:lvl>
    <w:lvl w:ilvl="3" w:tplc="0C0A000F" w:tentative="1">
      <w:start w:val="1"/>
      <w:numFmt w:val="decimal"/>
      <w:lvlText w:val="%4."/>
      <w:lvlJc w:val="left"/>
      <w:pPr>
        <w:ind w:left="3051" w:hanging="360"/>
      </w:pPr>
    </w:lvl>
    <w:lvl w:ilvl="4" w:tplc="0C0A0019" w:tentative="1">
      <w:start w:val="1"/>
      <w:numFmt w:val="lowerLetter"/>
      <w:lvlText w:val="%5."/>
      <w:lvlJc w:val="left"/>
      <w:pPr>
        <w:ind w:left="3771" w:hanging="360"/>
      </w:pPr>
    </w:lvl>
    <w:lvl w:ilvl="5" w:tplc="0C0A001B" w:tentative="1">
      <w:start w:val="1"/>
      <w:numFmt w:val="lowerRoman"/>
      <w:lvlText w:val="%6."/>
      <w:lvlJc w:val="right"/>
      <w:pPr>
        <w:ind w:left="4491" w:hanging="180"/>
      </w:pPr>
    </w:lvl>
    <w:lvl w:ilvl="6" w:tplc="0C0A000F" w:tentative="1">
      <w:start w:val="1"/>
      <w:numFmt w:val="decimal"/>
      <w:lvlText w:val="%7."/>
      <w:lvlJc w:val="left"/>
      <w:pPr>
        <w:ind w:left="5211" w:hanging="360"/>
      </w:pPr>
    </w:lvl>
    <w:lvl w:ilvl="7" w:tplc="0C0A0019" w:tentative="1">
      <w:start w:val="1"/>
      <w:numFmt w:val="lowerLetter"/>
      <w:lvlText w:val="%8."/>
      <w:lvlJc w:val="left"/>
      <w:pPr>
        <w:ind w:left="5931" w:hanging="360"/>
      </w:pPr>
    </w:lvl>
    <w:lvl w:ilvl="8" w:tplc="0C0A001B" w:tentative="1">
      <w:start w:val="1"/>
      <w:numFmt w:val="lowerRoman"/>
      <w:lvlText w:val="%9."/>
      <w:lvlJc w:val="right"/>
      <w:pPr>
        <w:ind w:left="6651" w:hanging="180"/>
      </w:pPr>
    </w:lvl>
  </w:abstractNum>
  <w:abstractNum w:abstractNumId="2" w15:restartNumberingAfterBreak="0">
    <w:nsid w:val="071F5E7F"/>
    <w:multiLevelType w:val="hybridMultilevel"/>
    <w:tmpl w:val="0C9C35E8"/>
    <w:lvl w:ilvl="0" w:tplc="0C0A0013">
      <w:start w:val="1"/>
      <w:numFmt w:val="upperRoman"/>
      <w:lvlText w:val="%1."/>
      <w:lvlJc w:val="right"/>
      <w:pPr>
        <w:ind w:left="891" w:hanging="360"/>
      </w:pPr>
    </w:lvl>
    <w:lvl w:ilvl="1" w:tplc="0C0A0019" w:tentative="1">
      <w:start w:val="1"/>
      <w:numFmt w:val="lowerLetter"/>
      <w:lvlText w:val="%2."/>
      <w:lvlJc w:val="left"/>
      <w:pPr>
        <w:ind w:left="1611" w:hanging="360"/>
      </w:pPr>
    </w:lvl>
    <w:lvl w:ilvl="2" w:tplc="0C0A001B" w:tentative="1">
      <w:start w:val="1"/>
      <w:numFmt w:val="lowerRoman"/>
      <w:lvlText w:val="%3."/>
      <w:lvlJc w:val="right"/>
      <w:pPr>
        <w:ind w:left="2331" w:hanging="180"/>
      </w:pPr>
    </w:lvl>
    <w:lvl w:ilvl="3" w:tplc="0C0A000F" w:tentative="1">
      <w:start w:val="1"/>
      <w:numFmt w:val="decimal"/>
      <w:lvlText w:val="%4."/>
      <w:lvlJc w:val="left"/>
      <w:pPr>
        <w:ind w:left="3051" w:hanging="360"/>
      </w:pPr>
    </w:lvl>
    <w:lvl w:ilvl="4" w:tplc="0C0A0019" w:tentative="1">
      <w:start w:val="1"/>
      <w:numFmt w:val="lowerLetter"/>
      <w:lvlText w:val="%5."/>
      <w:lvlJc w:val="left"/>
      <w:pPr>
        <w:ind w:left="3771" w:hanging="360"/>
      </w:pPr>
    </w:lvl>
    <w:lvl w:ilvl="5" w:tplc="0C0A001B" w:tentative="1">
      <w:start w:val="1"/>
      <w:numFmt w:val="lowerRoman"/>
      <w:lvlText w:val="%6."/>
      <w:lvlJc w:val="right"/>
      <w:pPr>
        <w:ind w:left="4491" w:hanging="180"/>
      </w:pPr>
    </w:lvl>
    <w:lvl w:ilvl="6" w:tplc="0C0A000F" w:tentative="1">
      <w:start w:val="1"/>
      <w:numFmt w:val="decimal"/>
      <w:lvlText w:val="%7."/>
      <w:lvlJc w:val="left"/>
      <w:pPr>
        <w:ind w:left="5211" w:hanging="360"/>
      </w:pPr>
    </w:lvl>
    <w:lvl w:ilvl="7" w:tplc="0C0A0019" w:tentative="1">
      <w:start w:val="1"/>
      <w:numFmt w:val="lowerLetter"/>
      <w:lvlText w:val="%8."/>
      <w:lvlJc w:val="left"/>
      <w:pPr>
        <w:ind w:left="5931" w:hanging="360"/>
      </w:pPr>
    </w:lvl>
    <w:lvl w:ilvl="8" w:tplc="0C0A001B" w:tentative="1">
      <w:start w:val="1"/>
      <w:numFmt w:val="lowerRoman"/>
      <w:lvlText w:val="%9."/>
      <w:lvlJc w:val="right"/>
      <w:pPr>
        <w:ind w:left="6651" w:hanging="180"/>
      </w:pPr>
    </w:lvl>
  </w:abstractNum>
  <w:abstractNum w:abstractNumId="3" w15:restartNumberingAfterBreak="0">
    <w:nsid w:val="09EF384B"/>
    <w:multiLevelType w:val="hybridMultilevel"/>
    <w:tmpl w:val="79C61D14"/>
    <w:lvl w:ilvl="0" w:tplc="0FA8FD44">
      <w:start w:val="1"/>
      <w:numFmt w:val="upperRoman"/>
      <w:lvlText w:val="%1."/>
      <w:lvlJc w:val="right"/>
      <w:pPr>
        <w:ind w:left="891" w:hanging="360"/>
      </w:pPr>
      <w:rPr>
        <w:b/>
        <w:bCs/>
      </w:rPr>
    </w:lvl>
    <w:lvl w:ilvl="1" w:tplc="0C0A0019" w:tentative="1">
      <w:start w:val="1"/>
      <w:numFmt w:val="lowerLetter"/>
      <w:lvlText w:val="%2."/>
      <w:lvlJc w:val="left"/>
      <w:pPr>
        <w:ind w:left="1611" w:hanging="360"/>
      </w:pPr>
    </w:lvl>
    <w:lvl w:ilvl="2" w:tplc="0C0A001B" w:tentative="1">
      <w:start w:val="1"/>
      <w:numFmt w:val="lowerRoman"/>
      <w:lvlText w:val="%3."/>
      <w:lvlJc w:val="right"/>
      <w:pPr>
        <w:ind w:left="2331" w:hanging="180"/>
      </w:pPr>
    </w:lvl>
    <w:lvl w:ilvl="3" w:tplc="0C0A000F" w:tentative="1">
      <w:start w:val="1"/>
      <w:numFmt w:val="decimal"/>
      <w:lvlText w:val="%4."/>
      <w:lvlJc w:val="left"/>
      <w:pPr>
        <w:ind w:left="3051" w:hanging="360"/>
      </w:pPr>
    </w:lvl>
    <w:lvl w:ilvl="4" w:tplc="0C0A0019" w:tentative="1">
      <w:start w:val="1"/>
      <w:numFmt w:val="lowerLetter"/>
      <w:lvlText w:val="%5."/>
      <w:lvlJc w:val="left"/>
      <w:pPr>
        <w:ind w:left="3771" w:hanging="360"/>
      </w:pPr>
    </w:lvl>
    <w:lvl w:ilvl="5" w:tplc="0C0A001B" w:tentative="1">
      <w:start w:val="1"/>
      <w:numFmt w:val="lowerRoman"/>
      <w:lvlText w:val="%6."/>
      <w:lvlJc w:val="right"/>
      <w:pPr>
        <w:ind w:left="4491" w:hanging="180"/>
      </w:pPr>
    </w:lvl>
    <w:lvl w:ilvl="6" w:tplc="0C0A000F" w:tentative="1">
      <w:start w:val="1"/>
      <w:numFmt w:val="decimal"/>
      <w:lvlText w:val="%7."/>
      <w:lvlJc w:val="left"/>
      <w:pPr>
        <w:ind w:left="5211" w:hanging="360"/>
      </w:pPr>
    </w:lvl>
    <w:lvl w:ilvl="7" w:tplc="0C0A0019" w:tentative="1">
      <w:start w:val="1"/>
      <w:numFmt w:val="lowerLetter"/>
      <w:lvlText w:val="%8."/>
      <w:lvlJc w:val="left"/>
      <w:pPr>
        <w:ind w:left="5931" w:hanging="360"/>
      </w:pPr>
    </w:lvl>
    <w:lvl w:ilvl="8" w:tplc="0C0A001B" w:tentative="1">
      <w:start w:val="1"/>
      <w:numFmt w:val="lowerRoman"/>
      <w:lvlText w:val="%9."/>
      <w:lvlJc w:val="right"/>
      <w:pPr>
        <w:ind w:left="6651" w:hanging="180"/>
      </w:pPr>
    </w:lvl>
  </w:abstractNum>
  <w:abstractNum w:abstractNumId="4" w15:restartNumberingAfterBreak="0">
    <w:nsid w:val="09F77F24"/>
    <w:multiLevelType w:val="hybridMultilevel"/>
    <w:tmpl w:val="DBACF57C"/>
    <w:lvl w:ilvl="0" w:tplc="0C0A0013">
      <w:start w:val="1"/>
      <w:numFmt w:val="upperRoman"/>
      <w:lvlText w:val="%1."/>
      <w:lvlJc w:val="right"/>
      <w:pPr>
        <w:ind w:left="891" w:hanging="360"/>
      </w:pPr>
    </w:lvl>
    <w:lvl w:ilvl="1" w:tplc="0C0A0019" w:tentative="1">
      <w:start w:val="1"/>
      <w:numFmt w:val="lowerLetter"/>
      <w:lvlText w:val="%2."/>
      <w:lvlJc w:val="left"/>
      <w:pPr>
        <w:ind w:left="1611" w:hanging="360"/>
      </w:pPr>
    </w:lvl>
    <w:lvl w:ilvl="2" w:tplc="0C0A001B" w:tentative="1">
      <w:start w:val="1"/>
      <w:numFmt w:val="lowerRoman"/>
      <w:lvlText w:val="%3."/>
      <w:lvlJc w:val="right"/>
      <w:pPr>
        <w:ind w:left="2331" w:hanging="180"/>
      </w:pPr>
    </w:lvl>
    <w:lvl w:ilvl="3" w:tplc="0C0A000F" w:tentative="1">
      <w:start w:val="1"/>
      <w:numFmt w:val="decimal"/>
      <w:lvlText w:val="%4."/>
      <w:lvlJc w:val="left"/>
      <w:pPr>
        <w:ind w:left="3051" w:hanging="360"/>
      </w:pPr>
    </w:lvl>
    <w:lvl w:ilvl="4" w:tplc="0C0A0019" w:tentative="1">
      <w:start w:val="1"/>
      <w:numFmt w:val="lowerLetter"/>
      <w:lvlText w:val="%5."/>
      <w:lvlJc w:val="left"/>
      <w:pPr>
        <w:ind w:left="3771" w:hanging="360"/>
      </w:pPr>
    </w:lvl>
    <w:lvl w:ilvl="5" w:tplc="0C0A001B" w:tentative="1">
      <w:start w:val="1"/>
      <w:numFmt w:val="lowerRoman"/>
      <w:lvlText w:val="%6."/>
      <w:lvlJc w:val="right"/>
      <w:pPr>
        <w:ind w:left="4491" w:hanging="180"/>
      </w:pPr>
    </w:lvl>
    <w:lvl w:ilvl="6" w:tplc="0C0A000F" w:tentative="1">
      <w:start w:val="1"/>
      <w:numFmt w:val="decimal"/>
      <w:lvlText w:val="%7."/>
      <w:lvlJc w:val="left"/>
      <w:pPr>
        <w:ind w:left="5211" w:hanging="360"/>
      </w:pPr>
    </w:lvl>
    <w:lvl w:ilvl="7" w:tplc="0C0A0019" w:tentative="1">
      <w:start w:val="1"/>
      <w:numFmt w:val="lowerLetter"/>
      <w:lvlText w:val="%8."/>
      <w:lvlJc w:val="left"/>
      <w:pPr>
        <w:ind w:left="5931" w:hanging="360"/>
      </w:pPr>
    </w:lvl>
    <w:lvl w:ilvl="8" w:tplc="0C0A001B" w:tentative="1">
      <w:start w:val="1"/>
      <w:numFmt w:val="lowerRoman"/>
      <w:lvlText w:val="%9."/>
      <w:lvlJc w:val="right"/>
      <w:pPr>
        <w:ind w:left="6651" w:hanging="180"/>
      </w:pPr>
    </w:lvl>
  </w:abstractNum>
  <w:abstractNum w:abstractNumId="5" w15:restartNumberingAfterBreak="0">
    <w:nsid w:val="148554B1"/>
    <w:multiLevelType w:val="hybridMultilevel"/>
    <w:tmpl w:val="D84EC408"/>
    <w:lvl w:ilvl="0" w:tplc="0C0A0017">
      <w:start w:val="1"/>
      <w:numFmt w:val="lowerLetter"/>
      <w:lvlText w:val="%1)"/>
      <w:lvlJc w:val="left"/>
      <w:pPr>
        <w:ind w:left="891" w:hanging="360"/>
      </w:pPr>
    </w:lvl>
    <w:lvl w:ilvl="1" w:tplc="0C0A0019" w:tentative="1">
      <w:start w:val="1"/>
      <w:numFmt w:val="lowerLetter"/>
      <w:lvlText w:val="%2."/>
      <w:lvlJc w:val="left"/>
      <w:pPr>
        <w:ind w:left="1611" w:hanging="360"/>
      </w:pPr>
    </w:lvl>
    <w:lvl w:ilvl="2" w:tplc="0C0A001B" w:tentative="1">
      <w:start w:val="1"/>
      <w:numFmt w:val="lowerRoman"/>
      <w:lvlText w:val="%3."/>
      <w:lvlJc w:val="right"/>
      <w:pPr>
        <w:ind w:left="2331" w:hanging="180"/>
      </w:pPr>
    </w:lvl>
    <w:lvl w:ilvl="3" w:tplc="0C0A000F" w:tentative="1">
      <w:start w:val="1"/>
      <w:numFmt w:val="decimal"/>
      <w:lvlText w:val="%4."/>
      <w:lvlJc w:val="left"/>
      <w:pPr>
        <w:ind w:left="3051" w:hanging="360"/>
      </w:pPr>
    </w:lvl>
    <w:lvl w:ilvl="4" w:tplc="0C0A0019" w:tentative="1">
      <w:start w:val="1"/>
      <w:numFmt w:val="lowerLetter"/>
      <w:lvlText w:val="%5."/>
      <w:lvlJc w:val="left"/>
      <w:pPr>
        <w:ind w:left="3771" w:hanging="360"/>
      </w:pPr>
    </w:lvl>
    <w:lvl w:ilvl="5" w:tplc="0C0A001B" w:tentative="1">
      <w:start w:val="1"/>
      <w:numFmt w:val="lowerRoman"/>
      <w:lvlText w:val="%6."/>
      <w:lvlJc w:val="right"/>
      <w:pPr>
        <w:ind w:left="4491" w:hanging="180"/>
      </w:pPr>
    </w:lvl>
    <w:lvl w:ilvl="6" w:tplc="0C0A000F" w:tentative="1">
      <w:start w:val="1"/>
      <w:numFmt w:val="decimal"/>
      <w:lvlText w:val="%7."/>
      <w:lvlJc w:val="left"/>
      <w:pPr>
        <w:ind w:left="5211" w:hanging="360"/>
      </w:pPr>
    </w:lvl>
    <w:lvl w:ilvl="7" w:tplc="0C0A0019" w:tentative="1">
      <w:start w:val="1"/>
      <w:numFmt w:val="lowerLetter"/>
      <w:lvlText w:val="%8."/>
      <w:lvlJc w:val="left"/>
      <w:pPr>
        <w:ind w:left="5931" w:hanging="360"/>
      </w:pPr>
    </w:lvl>
    <w:lvl w:ilvl="8" w:tplc="0C0A001B" w:tentative="1">
      <w:start w:val="1"/>
      <w:numFmt w:val="lowerRoman"/>
      <w:lvlText w:val="%9."/>
      <w:lvlJc w:val="right"/>
      <w:pPr>
        <w:ind w:left="6651" w:hanging="180"/>
      </w:pPr>
    </w:lvl>
  </w:abstractNum>
  <w:abstractNum w:abstractNumId="6" w15:restartNumberingAfterBreak="0">
    <w:nsid w:val="15521C62"/>
    <w:multiLevelType w:val="hybridMultilevel"/>
    <w:tmpl w:val="285CD940"/>
    <w:lvl w:ilvl="0" w:tplc="0C0A0013">
      <w:start w:val="1"/>
      <w:numFmt w:val="upperRoman"/>
      <w:lvlText w:val="%1."/>
      <w:lvlJc w:val="right"/>
      <w:pPr>
        <w:ind w:left="891" w:hanging="360"/>
      </w:pPr>
    </w:lvl>
    <w:lvl w:ilvl="1" w:tplc="0C0A0019" w:tentative="1">
      <w:start w:val="1"/>
      <w:numFmt w:val="lowerLetter"/>
      <w:lvlText w:val="%2."/>
      <w:lvlJc w:val="left"/>
      <w:pPr>
        <w:ind w:left="1611" w:hanging="360"/>
      </w:pPr>
    </w:lvl>
    <w:lvl w:ilvl="2" w:tplc="0C0A001B" w:tentative="1">
      <w:start w:val="1"/>
      <w:numFmt w:val="lowerRoman"/>
      <w:lvlText w:val="%3."/>
      <w:lvlJc w:val="right"/>
      <w:pPr>
        <w:ind w:left="2331" w:hanging="180"/>
      </w:pPr>
    </w:lvl>
    <w:lvl w:ilvl="3" w:tplc="0C0A000F" w:tentative="1">
      <w:start w:val="1"/>
      <w:numFmt w:val="decimal"/>
      <w:lvlText w:val="%4."/>
      <w:lvlJc w:val="left"/>
      <w:pPr>
        <w:ind w:left="3051" w:hanging="360"/>
      </w:pPr>
    </w:lvl>
    <w:lvl w:ilvl="4" w:tplc="0C0A0019" w:tentative="1">
      <w:start w:val="1"/>
      <w:numFmt w:val="lowerLetter"/>
      <w:lvlText w:val="%5."/>
      <w:lvlJc w:val="left"/>
      <w:pPr>
        <w:ind w:left="3771" w:hanging="360"/>
      </w:pPr>
    </w:lvl>
    <w:lvl w:ilvl="5" w:tplc="0C0A001B" w:tentative="1">
      <w:start w:val="1"/>
      <w:numFmt w:val="lowerRoman"/>
      <w:lvlText w:val="%6."/>
      <w:lvlJc w:val="right"/>
      <w:pPr>
        <w:ind w:left="4491" w:hanging="180"/>
      </w:pPr>
    </w:lvl>
    <w:lvl w:ilvl="6" w:tplc="0C0A000F" w:tentative="1">
      <w:start w:val="1"/>
      <w:numFmt w:val="decimal"/>
      <w:lvlText w:val="%7."/>
      <w:lvlJc w:val="left"/>
      <w:pPr>
        <w:ind w:left="5211" w:hanging="360"/>
      </w:pPr>
    </w:lvl>
    <w:lvl w:ilvl="7" w:tplc="0C0A0019" w:tentative="1">
      <w:start w:val="1"/>
      <w:numFmt w:val="lowerLetter"/>
      <w:lvlText w:val="%8."/>
      <w:lvlJc w:val="left"/>
      <w:pPr>
        <w:ind w:left="5931" w:hanging="360"/>
      </w:pPr>
    </w:lvl>
    <w:lvl w:ilvl="8" w:tplc="0C0A001B" w:tentative="1">
      <w:start w:val="1"/>
      <w:numFmt w:val="lowerRoman"/>
      <w:lvlText w:val="%9."/>
      <w:lvlJc w:val="right"/>
      <w:pPr>
        <w:ind w:left="6651" w:hanging="180"/>
      </w:pPr>
    </w:lvl>
  </w:abstractNum>
  <w:abstractNum w:abstractNumId="7" w15:restartNumberingAfterBreak="0">
    <w:nsid w:val="15A20D75"/>
    <w:multiLevelType w:val="hybridMultilevel"/>
    <w:tmpl w:val="F6940BF4"/>
    <w:lvl w:ilvl="0" w:tplc="0C0A0013">
      <w:start w:val="1"/>
      <w:numFmt w:val="upperRoman"/>
      <w:lvlText w:val="%1."/>
      <w:lvlJc w:val="right"/>
      <w:pPr>
        <w:ind w:left="891" w:hanging="360"/>
      </w:pPr>
    </w:lvl>
    <w:lvl w:ilvl="1" w:tplc="0C0A0019" w:tentative="1">
      <w:start w:val="1"/>
      <w:numFmt w:val="lowerLetter"/>
      <w:lvlText w:val="%2."/>
      <w:lvlJc w:val="left"/>
      <w:pPr>
        <w:ind w:left="1611" w:hanging="360"/>
      </w:pPr>
    </w:lvl>
    <w:lvl w:ilvl="2" w:tplc="0C0A001B" w:tentative="1">
      <w:start w:val="1"/>
      <w:numFmt w:val="lowerRoman"/>
      <w:lvlText w:val="%3."/>
      <w:lvlJc w:val="right"/>
      <w:pPr>
        <w:ind w:left="2331" w:hanging="180"/>
      </w:pPr>
    </w:lvl>
    <w:lvl w:ilvl="3" w:tplc="0C0A000F" w:tentative="1">
      <w:start w:val="1"/>
      <w:numFmt w:val="decimal"/>
      <w:lvlText w:val="%4."/>
      <w:lvlJc w:val="left"/>
      <w:pPr>
        <w:ind w:left="3051" w:hanging="360"/>
      </w:pPr>
    </w:lvl>
    <w:lvl w:ilvl="4" w:tplc="0C0A0019" w:tentative="1">
      <w:start w:val="1"/>
      <w:numFmt w:val="lowerLetter"/>
      <w:lvlText w:val="%5."/>
      <w:lvlJc w:val="left"/>
      <w:pPr>
        <w:ind w:left="3771" w:hanging="360"/>
      </w:pPr>
    </w:lvl>
    <w:lvl w:ilvl="5" w:tplc="0C0A001B" w:tentative="1">
      <w:start w:val="1"/>
      <w:numFmt w:val="lowerRoman"/>
      <w:lvlText w:val="%6."/>
      <w:lvlJc w:val="right"/>
      <w:pPr>
        <w:ind w:left="4491" w:hanging="180"/>
      </w:pPr>
    </w:lvl>
    <w:lvl w:ilvl="6" w:tplc="0C0A000F" w:tentative="1">
      <w:start w:val="1"/>
      <w:numFmt w:val="decimal"/>
      <w:lvlText w:val="%7."/>
      <w:lvlJc w:val="left"/>
      <w:pPr>
        <w:ind w:left="5211" w:hanging="360"/>
      </w:pPr>
    </w:lvl>
    <w:lvl w:ilvl="7" w:tplc="0C0A0019" w:tentative="1">
      <w:start w:val="1"/>
      <w:numFmt w:val="lowerLetter"/>
      <w:lvlText w:val="%8."/>
      <w:lvlJc w:val="left"/>
      <w:pPr>
        <w:ind w:left="5931" w:hanging="360"/>
      </w:pPr>
    </w:lvl>
    <w:lvl w:ilvl="8" w:tplc="0C0A001B" w:tentative="1">
      <w:start w:val="1"/>
      <w:numFmt w:val="lowerRoman"/>
      <w:lvlText w:val="%9."/>
      <w:lvlJc w:val="right"/>
      <w:pPr>
        <w:ind w:left="6651" w:hanging="180"/>
      </w:pPr>
    </w:lvl>
  </w:abstractNum>
  <w:abstractNum w:abstractNumId="8" w15:restartNumberingAfterBreak="0">
    <w:nsid w:val="16BD752F"/>
    <w:multiLevelType w:val="hybridMultilevel"/>
    <w:tmpl w:val="9FDE9CBC"/>
    <w:lvl w:ilvl="0" w:tplc="0C0A0013">
      <w:start w:val="1"/>
      <w:numFmt w:val="upperRoman"/>
      <w:lvlText w:val="%1."/>
      <w:lvlJc w:val="right"/>
      <w:pPr>
        <w:ind w:left="891" w:hanging="360"/>
      </w:pPr>
    </w:lvl>
    <w:lvl w:ilvl="1" w:tplc="0C0A0019" w:tentative="1">
      <w:start w:val="1"/>
      <w:numFmt w:val="lowerLetter"/>
      <w:lvlText w:val="%2."/>
      <w:lvlJc w:val="left"/>
      <w:pPr>
        <w:ind w:left="1611" w:hanging="360"/>
      </w:pPr>
    </w:lvl>
    <w:lvl w:ilvl="2" w:tplc="0C0A001B" w:tentative="1">
      <w:start w:val="1"/>
      <w:numFmt w:val="lowerRoman"/>
      <w:lvlText w:val="%3."/>
      <w:lvlJc w:val="right"/>
      <w:pPr>
        <w:ind w:left="2331" w:hanging="180"/>
      </w:pPr>
    </w:lvl>
    <w:lvl w:ilvl="3" w:tplc="0C0A000F" w:tentative="1">
      <w:start w:val="1"/>
      <w:numFmt w:val="decimal"/>
      <w:lvlText w:val="%4."/>
      <w:lvlJc w:val="left"/>
      <w:pPr>
        <w:ind w:left="3051" w:hanging="360"/>
      </w:pPr>
    </w:lvl>
    <w:lvl w:ilvl="4" w:tplc="0C0A0019" w:tentative="1">
      <w:start w:val="1"/>
      <w:numFmt w:val="lowerLetter"/>
      <w:lvlText w:val="%5."/>
      <w:lvlJc w:val="left"/>
      <w:pPr>
        <w:ind w:left="3771" w:hanging="360"/>
      </w:pPr>
    </w:lvl>
    <w:lvl w:ilvl="5" w:tplc="0C0A001B" w:tentative="1">
      <w:start w:val="1"/>
      <w:numFmt w:val="lowerRoman"/>
      <w:lvlText w:val="%6."/>
      <w:lvlJc w:val="right"/>
      <w:pPr>
        <w:ind w:left="4491" w:hanging="180"/>
      </w:pPr>
    </w:lvl>
    <w:lvl w:ilvl="6" w:tplc="0C0A000F" w:tentative="1">
      <w:start w:val="1"/>
      <w:numFmt w:val="decimal"/>
      <w:lvlText w:val="%7."/>
      <w:lvlJc w:val="left"/>
      <w:pPr>
        <w:ind w:left="5211" w:hanging="360"/>
      </w:pPr>
    </w:lvl>
    <w:lvl w:ilvl="7" w:tplc="0C0A0019" w:tentative="1">
      <w:start w:val="1"/>
      <w:numFmt w:val="lowerLetter"/>
      <w:lvlText w:val="%8."/>
      <w:lvlJc w:val="left"/>
      <w:pPr>
        <w:ind w:left="5931" w:hanging="360"/>
      </w:pPr>
    </w:lvl>
    <w:lvl w:ilvl="8" w:tplc="0C0A001B" w:tentative="1">
      <w:start w:val="1"/>
      <w:numFmt w:val="lowerRoman"/>
      <w:lvlText w:val="%9."/>
      <w:lvlJc w:val="right"/>
      <w:pPr>
        <w:ind w:left="6651" w:hanging="180"/>
      </w:pPr>
    </w:lvl>
  </w:abstractNum>
  <w:abstractNum w:abstractNumId="9" w15:restartNumberingAfterBreak="0">
    <w:nsid w:val="1A4C06DC"/>
    <w:multiLevelType w:val="hybridMultilevel"/>
    <w:tmpl w:val="8E8E69D2"/>
    <w:lvl w:ilvl="0" w:tplc="0C0A0013">
      <w:start w:val="1"/>
      <w:numFmt w:val="upperRoman"/>
      <w:lvlText w:val="%1."/>
      <w:lvlJc w:val="right"/>
      <w:pPr>
        <w:ind w:left="891" w:hanging="360"/>
      </w:pPr>
    </w:lvl>
    <w:lvl w:ilvl="1" w:tplc="0C0A0019" w:tentative="1">
      <w:start w:val="1"/>
      <w:numFmt w:val="lowerLetter"/>
      <w:lvlText w:val="%2."/>
      <w:lvlJc w:val="left"/>
      <w:pPr>
        <w:ind w:left="1611" w:hanging="360"/>
      </w:pPr>
    </w:lvl>
    <w:lvl w:ilvl="2" w:tplc="0C0A001B" w:tentative="1">
      <w:start w:val="1"/>
      <w:numFmt w:val="lowerRoman"/>
      <w:lvlText w:val="%3."/>
      <w:lvlJc w:val="right"/>
      <w:pPr>
        <w:ind w:left="2331" w:hanging="180"/>
      </w:pPr>
    </w:lvl>
    <w:lvl w:ilvl="3" w:tplc="0C0A000F" w:tentative="1">
      <w:start w:val="1"/>
      <w:numFmt w:val="decimal"/>
      <w:lvlText w:val="%4."/>
      <w:lvlJc w:val="left"/>
      <w:pPr>
        <w:ind w:left="3051" w:hanging="360"/>
      </w:pPr>
    </w:lvl>
    <w:lvl w:ilvl="4" w:tplc="0C0A0019" w:tentative="1">
      <w:start w:val="1"/>
      <w:numFmt w:val="lowerLetter"/>
      <w:lvlText w:val="%5."/>
      <w:lvlJc w:val="left"/>
      <w:pPr>
        <w:ind w:left="3771" w:hanging="360"/>
      </w:pPr>
    </w:lvl>
    <w:lvl w:ilvl="5" w:tplc="0C0A001B" w:tentative="1">
      <w:start w:val="1"/>
      <w:numFmt w:val="lowerRoman"/>
      <w:lvlText w:val="%6."/>
      <w:lvlJc w:val="right"/>
      <w:pPr>
        <w:ind w:left="4491" w:hanging="180"/>
      </w:pPr>
    </w:lvl>
    <w:lvl w:ilvl="6" w:tplc="0C0A000F" w:tentative="1">
      <w:start w:val="1"/>
      <w:numFmt w:val="decimal"/>
      <w:lvlText w:val="%7."/>
      <w:lvlJc w:val="left"/>
      <w:pPr>
        <w:ind w:left="5211" w:hanging="360"/>
      </w:pPr>
    </w:lvl>
    <w:lvl w:ilvl="7" w:tplc="0C0A0019" w:tentative="1">
      <w:start w:val="1"/>
      <w:numFmt w:val="lowerLetter"/>
      <w:lvlText w:val="%8."/>
      <w:lvlJc w:val="left"/>
      <w:pPr>
        <w:ind w:left="5931" w:hanging="360"/>
      </w:pPr>
    </w:lvl>
    <w:lvl w:ilvl="8" w:tplc="0C0A001B" w:tentative="1">
      <w:start w:val="1"/>
      <w:numFmt w:val="lowerRoman"/>
      <w:lvlText w:val="%9."/>
      <w:lvlJc w:val="right"/>
      <w:pPr>
        <w:ind w:left="6651" w:hanging="180"/>
      </w:pPr>
    </w:lvl>
  </w:abstractNum>
  <w:abstractNum w:abstractNumId="10" w15:restartNumberingAfterBreak="0">
    <w:nsid w:val="1F3C6FC3"/>
    <w:multiLevelType w:val="hybridMultilevel"/>
    <w:tmpl w:val="7CC4CE34"/>
    <w:lvl w:ilvl="0" w:tplc="5CE2D132">
      <w:start w:val="1"/>
      <w:numFmt w:val="upperRoman"/>
      <w:lvlText w:val="%1."/>
      <w:lvlJc w:val="right"/>
      <w:pPr>
        <w:ind w:left="891" w:hanging="360"/>
      </w:pPr>
      <w:rPr>
        <w:b/>
        <w:bCs/>
      </w:rPr>
    </w:lvl>
    <w:lvl w:ilvl="1" w:tplc="0C0A0019" w:tentative="1">
      <w:start w:val="1"/>
      <w:numFmt w:val="lowerLetter"/>
      <w:lvlText w:val="%2."/>
      <w:lvlJc w:val="left"/>
      <w:pPr>
        <w:ind w:left="1611" w:hanging="360"/>
      </w:pPr>
    </w:lvl>
    <w:lvl w:ilvl="2" w:tplc="0C0A001B" w:tentative="1">
      <w:start w:val="1"/>
      <w:numFmt w:val="lowerRoman"/>
      <w:lvlText w:val="%3."/>
      <w:lvlJc w:val="right"/>
      <w:pPr>
        <w:ind w:left="2331" w:hanging="180"/>
      </w:pPr>
    </w:lvl>
    <w:lvl w:ilvl="3" w:tplc="0C0A000F" w:tentative="1">
      <w:start w:val="1"/>
      <w:numFmt w:val="decimal"/>
      <w:lvlText w:val="%4."/>
      <w:lvlJc w:val="left"/>
      <w:pPr>
        <w:ind w:left="3051" w:hanging="360"/>
      </w:pPr>
    </w:lvl>
    <w:lvl w:ilvl="4" w:tplc="0C0A0019" w:tentative="1">
      <w:start w:val="1"/>
      <w:numFmt w:val="lowerLetter"/>
      <w:lvlText w:val="%5."/>
      <w:lvlJc w:val="left"/>
      <w:pPr>
        <w:ind w:left="3771" w:hanging="360"/>
      </w:pPr>
    </w:lvl>
    <w:lvl w:ilvl="5" w:tplc="0C0A001B" w:tentative="1">
      <w:start w:val="1"/>
      <w:numFmt w:val="lowerRoman"/>
      <w:lvlText w:val="%6."/>
      <w:lvlJc w:val="right"/>
      <w:pPr>
        <w:ind w:left="4491" w:hanging="180"/>
      </w:pPr>
    </w:lvl>
    <w:lvl w:ilvl="6" w:tplc="0C0A000F" w:tentative="1">
      <w:start w:val="1"/>
      <w:numFmt w:val="decimal"/>
      <w:lvlText w:val="%7."/>
      <w:lvlJc w:val="left"/>
      <w:pPr>
        <w:ind w:left="5211" w:hanging="360"/>
      </w:pPr>
    </w:lvl>
    <w:lvl w:ilvl="7" w:tplc="0C0A0019" w:tentative="1">
      <w:start w:val="1"/>
      <w:numFmt w:val="lowerLetter"/>
      <w:lvlText w:val="%8."/>
      <w:lvlJc w:val="left"/>
      <w:pPr>
        <w:ind w:left="5931" w:hanging="360"/>
      </w:pPr>
    </w:lvl>
    <w:lvl w:ilvl="8" w:tplc="0C0A001B" w:tentative="1">
      <w:start w:val="1"/>
      <w:numFmt w:val="lowerRoman"/>
      <w:lvlText w:val="%9."/>
      <w:lvlJc w:val="right"/>
      <w:pPr>
        <w:ind w:left="6651" w:hanging="180"/>
      </w:pPr>
    </w:lvl>
  </w:abstractNum>
  <w:abstractNum w:abstractNumId="11" w15:restartNumberingAfterBreak="0">
    <w:nsid w:val="20145CCE"/>
    <w:multiLevelType w:val="hybridMultilevel"/>
    <w:tmpl w:val="1C763FC4"/>
    <w:lvl w:ilvl="0" w:tplc="0C0A0013">
      <w:start w:val="1"/>
      <w:numFmt w:val="upperRoman"/>
      <w:lvlText w:val="%1."/>
      <w:lvlJc w:val="right"/>
      <w:pPr>
        <w:ind w:left="891" w:hanging="360"/>
      </w:pPr>
    </w:lvl>
    <w:lvl w:ilvl="1" w:tplc="0C0A0019" w:tentative="1">
      <w:start w:val="1"/>
      <w:numFmt w:val="lowerLetter"/>
      <w:lvlText w:val="%2."/>
      <w:lvlJc w:val="left"/>
      <w:pPr>
        <w:ind w:left="1611" w:hanging="360"/>
      </w:pPr>
    </w:lvl>
    <w:lvl w:ilvl="2" w:tplc="0C0A001B" w:tentative="1">
      <w:start w:val="1"/>
      <w:numFmt w:val="lowerRoman"/>
      <w:lvlText w:val="%3."/>
      <w:lvlJc w:val="right"/>
      <w:pPr>
        <w:ind w:left="2331" w:hanging="180"/>
      </w:pPr>
    </w:lvl>
    <w:lvl w:ilvl="3" w:tplc="0C0A000F" w:tentative="1">
      <w:start w:val="1"/>
      <w:numFmt w:val="decimal"/>
      <w:lvlText w:val="%4."/>
      <w:lvlJc w:val="left"/>
      <w:pPr>
        <w:ind w:left="3051" w:hanging="360"/>
      </w:pPr>
    </w:lvl>
    <w:lvl w:ilvl="4" w:tplc="0C0A0019" w:tentative="1">
      <w:start w:val="1"/>
      <w:numFmt w:val="lowerLetter"/>
      <w:lvlText w:val="%5."/>
      <w:lvlJc w:val="left"/>
      <w:pPr>
        <w:ind w:left="3771" w:hanging="360"/>
      </w:pPr>
    </w:lvl>
    <w:lvl w:ilvl="5" w:tplc="0C0A001B" w:tentative="1">
      <w:start w:val="1"/>
      <w:numFmt w:val="lowerRoman"/>
      <w:lvlText w:val="%6."/>
      <w:lvlJc w:val="right"/>
      <w:pPr>
        <w:ind w:left="4491" w:hanging="180"/>
      </w:pPr>
    </w:lvl>
    <w:lvl w:ilvl="6" w:tplc="0C0A000F" w:tentative="1">
      <w:start w:val="1"/>
      <w:numFmt w:val="decimal"/>
      <w:lvlText w:val="%7."/>
      <w:lvlJc w:val="left"/>
      <w:pPr>
        <w:ind w:left="5211" w:hanging="360"/>
      </w:pPr>
    </w:lvl>
    <w:lvl w:ilvl="7" w:tplc="0C0A0019" w:tentative="1">
      <w:start w:val="1"/>
      <w:numFmt w:val="lowerLetter"/>
      <w:lvlText w:val="%8."/>
      <w:lvlJc w:val="left"/>
      <w:pPr>
        <w:ind w:left="5931" w:hanging="360"/>
      </w:pPr>
    </w:lvl>
    <w:lvl w:ilvl="8" w:tplc="0C0A001B" w:tentative="1">
      <w:start w:val="1"/>
      <w:numFmt w:val="lowerRoman"/>
      <w:lvlText w:val="%9."/>
      <w:lvlJc w:val="right"/>
      <w:pPr>
        <w:ind w:left="6651" w:hanging="180"/>
      </w:pPr>
    </w:lvl>
  </w:abstractNum>
  <w:abstractNum w:abstractNumId="12" w15:restartNumberingAfterBreak="0">
    <w:nsid w:val="2945091F"/>
    <w:multiLevelType w:val="hybridMultilevel"/>
    <w:tmpl w:val="39E8DF90"/>
    <w:lvl w:ilvl="0" w:tplc="0C0A0013">
      <w:start w:val="1"/>
      <w:numFmt w:val="upperRoman"/>
      <w:lvlText w:val="%1."/>
      <w:lvlJc w:val="right"/>
      <w:pPr>
        <w:ind w:left="891" w:hanging="360"/>
      </w:pPr>
    </w:lvl>
    <w:lvl w:ilvl="1" w:tplc="0C0A0019" w:tentative="1">
      <w:start w:val="1"/>
      <w:numFmt w:val="lowerLetter"/>
      <w:lvlText w:val="%2."/>
      <w:lvlJc w:val="left"/>
      <w:pPr>
        <w:ind w:left="1611" w:hanging="360"/>
      </w:pPr>
    </w:lvl>
    <w:lvl w:ilvl="2" w:tplc="0C0A001B" w:tentative="1">
      <w:start w:val="1"/>
      <w:numFmt w:val="lowerRoman"/>
      <w:lvlText w:val="%3."/>
      <w:lvlJc w:val="right"/>
      <w:pPr>
        <w:ind w:left="2331" w:hanging="180"/>
      </w:pPr>
    </w:lvl>
    <w:lvl w:ilvl="3" w:tplc="0C0A000F" w:tentative="1">
      <w:start w:val="1"/>
      <w:numFmt w:val="decimal"/>
      <w:lvlText w:val="%4."/>
      <w:lvlJc w:val="left"/>
      <w:pPr>
        <w:ind w:left="3051" w:hanging="360"/>
      </w:pPr>
    </w:lvl>
    <w:lvl w:ilvl="4" w:tplc="0C0A0019" w:tentative="1">
      <w:start w:val="1"/>
      <w:numFmt w:val="lowerLetter"/>
      <w:lvlText w:val="%5."/>
      <w:lvlJc w:val="left"/>
      <w:pPr>
        <w:ind w:left="3771" w:hanging="360"/>
      </w:pPr>
    </w:lvl>
    <w:lvl w:ilvl="5" w:tplc="0C0A001B" w:tentative="1">
      <w:start w:val="1"/>
      <w:numFmt w:val="lowerRoman"/>
      <w:lvlText w:val="%6."/>
      <w:lvlJc w:val="right"/>
      <w:pPr>
        <w:ind w:left="4491" w:hanging="180"/>
      </w:pPr>
    </w:lvl>
    <w:lvl w:ilvl="6" w:tplc="0C0A000F" w:tentative="1">
      <w:start w:val="1"/>
      <w:numFmt w:val="decimal"/>
      <w:lvlText w:val="%7."/>
      <w:lvlJc w:val="left"/>
      <w:pPr>
        <w:ind w:left="5211" w:hanging="360"/>
      </w:pPr>
    </w:lvl>
    <w:lvl w:ilvl="7" w:tplc="0C0A0019" w:tentative="1">
      <w:start w:val="1"/>
      <w:numFmt w:val="lowerLetter"/>
      <w:lvlText w:val="%8."/>
      <w:lvlJc w:val="left"/>
      <w:pPr>
        <w:ind w:left="5931" w:hanging="360"/>
      </w:pPr>
    </w:lvl>
    <w:lvl w:ilvl="8" w:tplc="0C0A001B" w:tentative="1">
      <w:start w:val="1"/>
      <w:numFmt w:val="lowerRoman"/>
      <w:lvlText w:val="%9."/>
      <w:lvlJc w:val="right"/>
      <w:pPr>
        <w:ind w:left="6651" w:hanging="180"/>
      </w:pPr>
    </w:lvl>
  </w:abstractNum>
  <w:abstractNum w:abstractNumId="13" w15:restartNumberingAfterBreak="0">
    <w:nsid w:val="2A373AB2"/>
    <w:multiLevelType w:val="hybridMultilevel"/>
    <w:tmpl w:val="04BAA5BE"/>
    <w:lvl w:ilvl="0" w:tplc="0C0A0013">
      <w:start w:val="1"/>
      <w:numFmt w:val="upperRoman"/>
      <w:lvlText w:val="%1."/>
      <w:lvlJc w:val="right"/>
      <w:pPr>
        <w:ind w:left="891" w:hanging="360"/>
      </w:pPr>
    </w:lvl>
    <w:lvl w:ilvl="1" w:tplc="0C0A0019" w:tentative="1">
      <w:start w:val="1"/>
      <w:numFmt w:val="lowerLetter"/>
      <w:lvlText w:val="%2."/>
      <w:lvlJc w:val="left"/>
      <w:pPr>
        <w:ind w:left="1611" w:hanging="360"/>
      </w:pPr>
    </w:lvl>
    <w:lvl w:ilvl="2" w:tplc="0C0A001B" w:tentative="1">
      <w:start w:val="1"/>
      <w:numFmt w:val="lowerRoman"/>
      <w:lvlText w:val="%3."/>
      <w:lvlJc w:val="right"/>
      <w:pPr>
        <w:ind w:left="2331" w:hanging="180"/>
      </w:pPr>
    </w:lvl>
    <w:lvl w:ilvl="3" w:tplc="0C0A000F" w:tentative="1">
      <w:start w:val="1"/>
      <w:numFmt w:val="decimal"/>
      <w:lvlText w:val="%4."/>
      <w:lvlJc w:val="left"/>
      <w:pPr>
        <w:ind w:left="3051" w:hanging="360"/>
      </w:pPr>
    </w:lvl>
    <w:lvl w:ilvl="4" w:tplc="0C0A0019" w:tentative="1">
      <w:start w:val="1"/>
      <w:numFmt w:val="lowerLetter"/>
      <w:lvlText w:val="%5."/>
      <w:lvlJc w:val="left"/>
      <w:pPr>
        <w:ind w:left="3771" w:hanging="360"/>
      </w:pPr>
    </w:lvl>
    <w:lvl w:ilvl="5" w:tplc="0C0A001B" w:tentative="1">
      <w:start w:val="1"/>
      <w:numFmt w:val="lowerRoman"/>
      <w:lvlText w:val="%6."/>
      <w:lvlJc w:val="right"/>
      <w:pPr>
        <w:ind w:left="4491" w:hanging="180"/>
      </w:pPr>
    </w:lvl>
    <w:lvl w:ilvl="6" w:tplc="0C0A000F" w:tentative="1">
      <w:start w:val="1"/>
      <w:numFmt w:val="decimal"/>
      <w:lvlText w:val="%7."/>
      <w:lvlJc w:val="left"/>
      <w:pPr>
        <w:ind w:left="5211" w:hanging="360"/>
      </w:pPr>
    </w:lvl>
    <w:lvl w:ilvl="7" w:tplc="0C0A0019" w:tentative="1">
      <w:start w:val="1"/>
      <w:numFmt w:val="lowerLetter"/>
      <w:lvlText w:val="%8."/>
      <w:lvlJc w:val="left"/>
      <w:pPr>
        <w:ind w:left="5931" w:hanging="360"/>
      </w:pPr>
    </w:lvl>
    <w:lvl w:ilvl="8" w:tplc="0C0A001B" w:tentative="1">
      <w:start w:val="1"/>
      <w:numFmt w:val="lowerRoman"/>
      <w:lvlText w:val="%9."/>
      <w:lvlJc w:val="right"/>
      <w:pPr>
        <w:ind w:left="6651" w:hanging="180"/>
      </w:pPr>
    </w:lvl>
  </w:abstractNum>
  <w:abstractNum w:abstractNumId="14" w15:restartNumberingAfterBreak="0">
    <w:nsid w:val="2B661489"/>
    <w:multiLevelType w:val="hybridMultilevel"/>
    <w:tmpl w:val="EE9EC170"/>
    <w:lvl w:ilvl="0" w:tplc="0C0A0013">
      <w:start w:val="1"/>
      <w:numFmt w:val="upperRoman"/>
      <w:lvlText w:val="%1."/>
      <w:lvlJc w:val="right"/>
      <w:pPr>
        <w:ind w:left="891" w:hanging="360"/>
      </w:pPr>
    </w:lvl>
    <w:lvl w:ilvl="1" w:tplc="0C0A0019" w:tentative="1">
      <w:start w:val="1"/>
      <w:numFmt w:val="lowerLetter"/>
      <w:lvlText w:val="%2."/>
      <w:lvlJc w:val="left"/>
      <w:pPr>
        <w:ind w:left="1611" w:hanging="360"/>
      </w:pPr>
    </w:lvl>
    <w:lvl w:ilvl="2" w:tplc="0C0A001B" w:tentative="1">
      <w:start w:val="1"/>
      <w:numFmt w:val="lowerRoman"/>
      <w:lvlText w:val="%3."/>
      <w:lvlJc w:val="right"/>
      <w:pPr>
        <w:ind w:left="2331" w:hanging="180"/>
      </w:pPr>
    </w:lvl>
    <w:lvl w:ilvl="3" w:tplc="0C0A000F" w:tentative="1">
      <w:start w:val="1"/>
      <w:numFmt w:val="decimal"/>
      <w:lvlText w:val="%4."/>
      <w:lvlJc w:val="left"/>
      <w:pPr>
        <w:ind w:left="3051" w:hanging="360"/>
      </w:pPr>
    </w:lvl>
    <w:lvl w:ilvl="4" w:tplc="0C0A0019" w:tentative="1">
      <w:start w:val="1"/>
      <w:numFmt w:val="lowerLetter"/>
      <w:lvlText w:val="%5."/>
      <w:lvlJc w:val="left"/>
      <w:pPr>
        <w:ind w:left="3771" w:hanging="360"/>
      </w:pPr>
    </w:lvl>
    <w:lvl w:ilvl="5" w:tplc="0C0A001B" w:tentative="1">
      <w:start w:val="1"/>
      <w:numFmt w:val="lowerRoman"/>
      <w:lvlText w:val="%6."/>
      <w:lvlJc w:val="right"/>
      <w:pPr>
        <w:ind w:left="4491" w:hanging="180"/>
      </w:pPr>
    </w:lvl>
    <w:lvl w:ilvl="6" w:tplc="0C0A000F" w:tentative="1">
      <w:start w:val="1"/>
      <w:numFmt w:val="decimal"/>
      <w:lvlText w:val="%7."/>
      <w:lvlJc w:val="left"/>
      <w:pPr>
        <w:ind w:left="5211" w:hanging="360"/>
      </w:pPr>
    </w:lvl>
    <w:lvl w:ilvl="7" w:tplc="0C0A0019" w:tentative="1">
      <w:start w:val="1"/>
      <w:numFmt w:val="lowerLetter"/>
      <w:lvlText w:val="%8."/>
      <w:lvlJc w:val="left"/>
      <w:pPr>
        <w:ind w:left="5931" w:hanging="360"/>
      </w:pPr>
    </w:lvl>
    <w:lvl w:ilvl="8" w:tplc="0C0A001B" w:tentative="1">
      <w:start w:val="1"/>
      <w:numFmt w:val="lowerRoman"/>
      <w:lvlText w:val="%9."/>
      <w:lvlJc w:val="right"/>
      <w:pPr>
        <w:ind w:left="6651" w:hanging="180"/>
      </w:pPr>
    </w:lvl>
  </w:abstractNum>
  <w:abstractNum w:abstractNumId="15" w15:restartNumberingAfterBreak="0">
    <w:nsid w:val="30A8673A"/>
    <w:multiLevelType w:val="hybridMultilevel"/>
    <w:tmpl w:val="EFB2355C"/>
    <w:lvl w:ilvl="0" w:tplc="0C0A0013">
      <w:start w:val="1"/>
      <w:numFmt w:val="upperRoman"/>
      <w:lvlText w:val="%1."/>
      <w:lvlJc w:val="right"/>
      <w:pPr>
        <w:ind w:left="891" w:hanging="360"/>
      </w:pPr>
    </w:lvl>
    <w:lvl w:ilvl="1" w:tplc="0C0A0019" w:tentative="1">
      <w:start w:val="1"/>
      <w:numFmt w:val="lowerLetter"/>
      <w:lvlText w:val="%2."/>
      <w:lvlJc w:val="left"/>
      <w:pPr>
        <w:ind w:left="1611" w:hanging="360"/>
      </w:pPr>
    </w:lvl>
    <w:lvl w:ilvl="2" w:tplc="0C0A001B" w:tentative="1">
      <w:start w:val="1"/>
      <w:numFmt w:val="lowerRoman"/>
      <w:lvlText w:val="%3."/>
      <w:lvlJc w:val="right"/>
      <w:pPr>
        <w:ind w:left="2331" w:hanging="180"/>
      </w:pPr>
    </w:lvl>
    <w:lvl w:ilvl="3" w:tplc="0C0A000F" w:tentative="1">
      <w:start w:val="1"/>
      <w:numFmt w:val="decimal"/>
      <w:lvlText w:val="%4."/>
      <w:lvlJc w:val="left"/>
      <w:pPr>
        <w:ind w:left="3051" w:hanging="360"/>
      </w:pPr>
    </w:lvl>
    <w:lvl w:ilvl="4" w:tplc="0C0A0019" w:tentative="1">
      <w:start w:val="1"/>
      <w:numFmt w:val="lowerLetter"/>
      <w:lvlText w:val="%5."/>
      <w:lvlJc w:val="left"/>
      <w:pPr>
        <w:ind w:left="3771" w:hanging="360"/>
      </w:pPr>
    </w:lvl>
    <w:lvl w:ilvl="5" w:tplc="0C0A001B" w:tentative="1">
      <w:start w:val="1"/>
      <w:numFmt w:val="lowerRoman"/>
      <w:lvlText w:val="%6."/>
      <w:lvlJc w:val="right"/>
      <w:pPr>
        <w:ind w:left="4491" w:hanging="180"/>
      </w:pPr>
    </w:lvl>
    <w:lvl w:ilvl="6" w:tplc="0C0A000F" w:tentative="1">
      <w:start w:val="1"/>
      <w:numFmt w:val="decimal"/>
      <w:lvlText w:val="%7."/>
      <w:lvlJc w:val="left"/>
      <w:pPr>
        <w:ind w:left="5211" w:hanging="360"/>
      </w:pPr>
    </w:lvl>
    <w:lvl w:ilvl="7" w:tplc="0C0A0019" w:tentative="1">
      <w:start w:val="1"/>
      <w:numFmt w:val="lowerLetter"/>
      <w:lvlText w:val="%8."/>
      <w:lvlJc w:val="left"/>
      <w:pPr>
        <w:ind w:left="5931" w:hanging="360"/>
      </w:pPr>
    </w:lvl>
    <w:lvl w:ilvl="8" w:tplc="0C0A001B" w:tentative="1">
      <w:start w:val="1"/>
      <w:numFmt w:val="lowerRoman"/>
      <w:lvlText w:val="%9."/>
      <w:lvlJc w:val="right"/>
      <w:pPr>
        <w:ind w:left="6651" w:hanging="180"/>
      </w:pPr>
    </w:lvl>
  </w:abstractNum>
  <w:abstractNum w:abstractNumId="16" w15:restartNumberingAfterBreak="0">
    <w:nsid w:val="38875C94"/>
    <w:multiLevelType w:val="hybridMultilevel"/>
    <w:tmpl w:val="2EFE3B50"/>
    <w:lvl w:ilvl="0" w:tplc="0C0A0013">
      <w:start w:val="1"/>
      <w:numFmt w:val="upperRoman"/>
      <w:lvlText w:val="%1."/>
      <w:lvlJc w:val="right"/>
      <w:pPr>
        <w:ind w:left="891" w:hanging="360"/>
      </w:pPr>
    </w:lvl>
    <w:lvl w:ilvl="1" w:tplc="D0DE8CB2">
      <w:start w:val="1"/>
      <w:numFmt w:val="upperRoman"/>
      <w:lvlText w:val="%2."/>
      <w:lvlJc w:val="right"/>
      <w:pPr>
        <w:ind w:left="1611" w:hanging="360"/>
      </w:pPr>
      <w:rPr>
        <w:b/>
        <w:bCs/>
      </w:rPr>
    </w:lvl>
    <w:lvl w:ilvl="2" w:tplc="0C0A001B" w:tentative="1">
      <w:start w:val="1"/>
      <w:numFmt w:val="lowerRoman"/>
      <w:lvlText w:val="%3."/>
      <w:lvlJc w:val="right"/>
      <w:pPr>
        <w:ind w:left="2331" w:hanging="180"/>
      </w:pPr>
    </w:lvl>
    <w:lvl w:ilvl="3" w:tplc="0C0A000F" w:tentative="1">
      <w:start w:val="1"/>
      <w:numFmt w:val="decimal"/>
      <w:lvlText w:val="%4."/>
      <w:lvlJc w:val="left"/>
      <w:pPr>
        <w:ind w:left="3051" w:hanging="360"/>
      </w:pPr>
    </w:lvl>
    <w:lvl w:ilvl="4" w:tplc="0C0A0019" w:tentative="1">
      <w:start w:val="1"/>
      <w:numFmt w:val="lowerLetter"/>
      <w:lvlText w:val="%5."/>
      <w:lvlJc w:val="left"/>
      <w:pPr>
        <w:ind w:left="3771" w:hanging="360"/>
      </w:pPr>
    </w:lvl>
    <w:lvl w:ilvl="5" w:tplc="0C0A001B" w:tentative="1">
      <w:start w:val="1"/>
      <w:numFmt w:val="lowerRoman"/>
      <w:lvlText w:val="%6."/>
      <w:lvlJc w:val="right"/>
      <w:pPr>
        <w:ind w:left="4491" w:hanging="180"/>
      </w:pPr>
    </w:lvl>
    <w:lvl w:ilvl="6" w:tplc="0C0A000F" w:tentative="1">
      <w:start w:val="1"/>
      <w:numFmt w:val="decimal"/>
      <w:lvlText w:val="%7."/>
      <w:lvlJc w:val="left"/>
      <w:pPr>
        <w:ind w:left="5211" w:hanging="360"/>
      </w:pPr>
    </w:lvl>
    <w:lvl w:ilvl="7" w:tplc="0C0A0019" w:tentative="1">
      <w:start w:val="1"/>
      <w:numFmt w:val="lowerLetter"/>
      <w:lvlText w:val="%8."/>
      <w:lvlJc w:val="left"/>
      <w:pPr>
        <w:ind w:left="5931" w:hanging="360"/>
      </w:pPr>
    </w:lvl>
    <w:lvl w:ilvl="8" w:tplc="0C0A001B" w:tentative="1">
      <w:start w:val="1"/>
      <w:numFmt w:val="lowerRoman"/>
      <w:lvlText w:val="%9."/>
      <w:lvlJc w:val="right"/>
      <w:pPr>
        <w:ind w:left="6651" w:hanging="180"/>
      </w:pPr>
    </w:lvl>
  </w:abstractNum>
  <w:abstractNum w:abstractNumId="17" w15:restartNumberingAfterBreak="0">
    <w:nsid w:val="3A3B2F18"/>
    <w:multiLevelType w:val="hybridMultilevel"/>
    <w:tmpl w:val="CE2AA43C"/>
    <w:lvl w:ilvl="0" w:tplc="0C0A0013">
      <w:start w:val="1"/>
      <w:numFmt w:val="upperRoman"/>
      <w:lvlText w:val="%1."/>
      <w:lvlJc w:val="right"/>
      <w:pPr>
        <w:ind w:left="891" w:hanging="360"/>
      </w:pPr>
    </w:lvl>
    <w:lvl w:ilvl="1" w:tplc="0C0A0019" w:tentative="1">
      <w:start w:val="1"/>
      <w:numFmt w:val="lowerLetter"/>
      <w:lvlText w:val="%2."/>
      <w:lvlJc w:val="left"/>
      <w:pPr>
        <w:ind w:left="1611" w:hanging="360"/>
      </w:pPr>
    </w:lvl>
    <w:lvl w:ilvl="2" w:tplc="0C0A001B" w:tentative="1">
      <w:start w:val="1"/>
      <w:numFmt w:val="lowerRoman"/>
      <w:lvlText w:val="%3."/>
      <w:lvlJc w:val="right"/>
      <w:pPr>
        <w:ind w:left="2331" w:hanging="180"/>
      </w:pPr>
    </w:lvl>
    <w:lvl w:ilvl="3" w:tplc="0C0A000F" w:tentative="1">
      <w:start w:val="1"/>
      <w:numFmt w:val="decimal"/>
      <w:lvlText w:val="%4."/>
      <w:lvlJc w:val="left"/>
      <w:pPr>
        <w:ind w:left="3051" w:hanging="360"/>
      </w:pPr>
    </w:lvl>
    <w:lvl w:ilvl="4" w:tplc="0C0A0019" w:tentative="1">
      <w:start w:val="1"/>
      <w:numFmt w:val="lowerLetter"/>
      <w:lvlText w:val="%5."/>
      <w:lvlJc w:val="left"/>
      <w:pPr>
        <w:ind w:left="3771" w:hanging="360"/>
      </w:pPr>
    </w:lvl>
    <w:lvl w:ilvl="5" w:tplc="0C0A001B" w:tentative="1">
      <w:start w:val="1"/>
      <w:numFmt w:val="lowerRoman"/>
      <w:lvlText w:val="%6."/>
      <w:lvlJc w:val="right"/>
      <w:pPr>
        <w:ind w:left="4491" w:hanging="180"/>
      </w:pPr>
    </w:lvl>
    <w:lvl w:ilvl="6" w:tplc="0C0A000F" w:tentative="1">
      <w:start w:val="1"/>
      <w:numFmt w:val="decimal"/>
      <w:lvlText w:val="%7."/>
      <w:lvlJc w:val="left"/>
      <w:pPr>
        <w:ind w:left="5211" w:hanging="360"/>
      </w:pPr>
    </w:lvl>
    <w:lvl w:ilvl="7" w:tplc="0C0A0019" w:tentative="1">
      <w:start w:val="1"/>
      <w:numFmt w:val="lowerLetter"/>
      <w:lvlText w:val="%8."/>
      <w:lvlJc w:val="left"/>
      <w:pPr>
        <w:ind w:left="5931" w:hanging="360"/>
      </w:pPr>
    </w:lvl>
    <w:lvl w:ilvl="8" w:tplc="0C0A001B" w:tentative="1">
      <w:start w:val="1"/>
      <w:numFmt w:val="lowerRoman"/>
      <w:lvlText w:val="%9."/>
      <w:lvlJc w:val="right"/>
      <w:pPr>
        <w:ind w:left="6651" w:hanging="180"/>
      </w:pPr>
    </w:lvl>
  </w:abstractNum>
  <w:abstractNum w:abstractNumId="18" w15:restartNumberingAfterBreak="0">
    <w:nsid w:val="40264183"/>
    <w:multiLevelType w:val="hybridMultilevel"/>
    <w:tmpl w:val="4526326A"/>
    <w:lvl w:ilvl="0" w:tplc="0C0A0013">
      <w:start w:val="1"/>
      <w:numFmt w:val="upperRoman"/>
      <w:lvlText w:val="%1."/>
      <w:lvlJc w:val="right"/>
      <w:pPr>
        <w:ind w:left="891" w:hanging="360"/>
      </w:pPr>
    </w:lvl>
    <w:lvl w:ilvl="1" w:tplc="0C0A0019" w:tentative="1">
      <w:start w:val="1"/>
      <w:numFmt w:val="lowerLetter"/>
      <w:lvlText w:val="%2."/>
      <w:lvlJc w:val="left"/>
      <w:pPr>
        <w:ind w:left="1611" w:hanging="360"/>
      </w:pPr>
    </w:lvl>
    <w:lvl w:ilvl="2" w:tplc="0C0A001B" w:tentative="1">
      <w:start w:val="1"/>
      <w:numFmt w:val="lowerRoman"/>
      <w:lvlText w:val="%3."/>
      <w:lvlJc w:val="right"/>
      <w:pPr>
        <w:ind w:left="2331" w:hanging="180"/>
      </w:pPr>
    </w:lvl>
    <w:lvl w:ilvl="3" w:tplc="0C0A000F" w:tentative="1">
      <w:start w:val="1"/>
      <w:numFmt w:val="decimal"/>
      <w:lvlText w:val="%4."/>
      <w:lvlJc w:val="left"/>
      <w:pPr>
        <w:ind w:left="3051" w:hanging="360"/>
      </w:pPr>
    </w:lvl>
    <w:lvl w:ilvl="4" w:tplc="0C0A0019" w:tentative="1">
      <w:start w:val="1"/>
      <w:numFmt w:val="lowerLetter"/>
      <w:lvlText w:val="%5."/>
      <w:lvlJc w:val="left"/>
      <w:pPr>
        <w:ind w:left="3771" w:hanging="360"/>
      </w:pPr>
    </w:lvl>
    <w:lvl w:ilvl="5" w:tplc="0C0A001B" w:tentative="1">
      <w:start w:val="1"/>
      <w:numFmt w:val="lowerRoman"/>
      <w:lvlText w:val="%6."/>
      <w:lvlJc w:val="right"/>
      <w:pPr>
        <w:ind w:left="4491" w:hanging="180"/>
      </w:pPr>
    </w:lvl>
    <w:lvl w:ilvl="6" w:tplc="0C0A000F" w:tentative="1">
      <w:start w:val="1"/>
      <w:numFmt w:val="decimal"/>
      <w:lvlText w:val="%7."/>
      <w:lvlJc w:val="left"/>
      <w:pPr>
        <w:ind w:left="5211" w:hanging="360"/>
      </w:pPr>
    </w:lvl>
    <w:lvl w:ilvl="7" w:tplc="0C0A0019" w:tentative="1">
      <w:start w:val="1"/>
      <w:numFmt w:val="lowerLetter"/>
      <w:lvlText w:val="%8."/>
      <w:lvlJc w:val="left"/>
      <w:pPr>
        <w:ind w:left="5931" w:hanging="360"/>
      </w:pPr>
    </w:lvl>
    <w:lvl w:ilvl="8" w:tplc="0C0A001B" w:tentative="1">
      <w:start w:val="1"/>
      <w:numFmt w:val="lowerRoman"/>
      <w:lvlText w:val="%9."/>
      <w:lvlJc w:val="right"/>
      <w:pPr>
        <w:ind w:left="6651" w:hanging="180"/>
      </w:pPr>
    </w:lvl>
  </w:abstractNum>
  <w:abstractNum w:abstractNumId="19" w15:restartNumberingAfterBreak="0">
    <w:nsid w:val="4644729E"/>
    <w:multiLevelType w:val="hybridMultilevel"/>
    <w:tmpl w:val="EFAE9360"/>
    <w:lvl w:ilvl="0" w:tplc="0C0A0013">
      <w:start w:val="1"/>
      <w:numFmt w:val="upperRoman"/>
      <w:lvlText w:val="%1."/>
      <w:lvlJc w:val="right"/>
      <w:pPr>
        <w:ind w:left="891" w:hanging="360"/>
      </w:pPr>
    </w:lvl>
    <w:lvl w:ilvl="1" w:tplc="0C0A0019" w:tentative="1">
      <w:start w:val="1"/>
      <w:numFmt w:val="lowerLetter"/>
      <w:lvlText w:val="%2."/>
      <w:lvlJc w:val="left"/>
      <w:pPr>
        <w:ind w:left="1611" w:hanging="360"/>
      </w:pPr>
    </w:lvl>
    <w:lvl w:ilvl="2" w:tplc="0C0A001B" w:tentative="1">
      <w:start w:val="1"/>
      <w:numFmt w:val="lowerRoman"/>
      <w:lvlText w:val="%3."/>
      <w:lvlJc w:val="right"/>
      <w:pPr>
        <w:ind w:left="2331" w:hanging="180"/>
      </w:pPr>
    </w:lvl>
    <w:lvl w:ilvl="3" w:tplc="0C0A000F" w:tentative="1">
      <w:start w:val="1"/>
      <w:numFmt w:val="decimal"/>
      <w:lvlText w:val="%4."/>
      <w:lvlJc w:val="left"/>
      <w:pPr>
        <w:ind w:left="3051" w:hanging="360"/>
      </w:pPr>
    </w:lvl>
    <w:lvl w:ilvl="4" w:tplc="0C0A0019" w:tentative="1">
      <w:start w:val="1"/>
      <w:numFmt w:val="lowerLetter"/>
      <w:lvlText w:val="%5."/>
      <w:lvlJc w:val="left"/>
      <w:pPr>
        <w:ind w:left="3771" w:hanging="360"/>
      </w:pPr>
    </w:lvl>
    <w:lvl w:ilvl="5" w:tplc="0C0A001B" w:tentative="1">
      <w:start w:val="1"/>
      <w:numFmt w:val="lowerRoman"/>
      <w:lvlText w:val="%6."/>
      <w:lvlJc w:val="right"/>
      <w:pPr>
        <w:ind w:left="4491" w:hanging="180"/>
      </w:pPr>
    </w:lvl>
    <w:lvl w:ilvl="6" w:tplc="0C0A000F" w:tentative="1">
      <w:start w:val="1"/>
      <w:numFmt w:val="decimal"/>
      <w:lvlText w:val="%7."/>
      <w:lvlJc w:val="left"/>
      <w:pPr>
        <w:ind w:left="5211" w:hanging="360"/>
      </w:pPr>
    </w:lvl>
    <w:lvl w:ilvl="7" w:tplc="0C0A0019" w:tentative="1">
      <w:start w:val="1"/>
      <w:numFmt w:val="lowerLetter"/>
      <w:lvlText w:val="%8."/>
      <w:lvlJc w:val="left"/>
      <w:pPr>
        <w:ind w:left="5931" w:hanging="360"/>
      </w:pPr>
    </w:lvl>
    <w:lvl w:ilvl="8" w:tplc="0C0A001B" w:tentative="1">
      <w:start w:val="1"/>
      <w:numFmt w:val="lowerRoman"/>
      <w:lvlText w:val="%9."/>
      <w:lvlJc w:val="right"/>
      <w:pPr>
        <w:ind w:left="6651" w:hanging="180"/>
      </w:pPr>
    </w:lvl>
  </w:abstractNum>
  <w:abstractNum w:abstractNumId="20" w15:restartNumberingAfterBreak="0">
    <w:nsid w:val="4713615B"/>
    <w:multiLevelType w:val="hybridMultilevel"/>
    <w:tmpl w:val="708C08E0"/>
    <w:lvl w:ilvl="0" w:tplc="0C0A0013">
      <w:start w:val="1"/>
      <w:numFmt w:val="upperRoman"/>
      <w:lvlText w:val="%1."/>
      <w:lvlJc w:val="right"/>
      <w:pPr>
        <w:ind w:left="891" w:hanging="360"/>
      </w:pPr>
    </w:lvl>
    <w:lvl w:ilvl="1" w:tplc="0C0A0019" w:tentative="1">
      <w:start w:val="1"/>
      <w:numFmt w:val="lowerLetter"/>
      <w:lvlText w:val="%2."/>
      <w:lvlJc w:val="left"/>
      <w:pPr>
        <w:ind w:left="1611" w:hanging="360"/>
      </w:pPr>
    </w:lvl>
    <w:lvl w:ilvl="2" w:tplc="0C0A001B" w:tentative="1">
      <w:start w:val="1"/>
      <w:numFmt w:val="lowerRoman"/>
      <w:lvlText w:val="%3."/>
      <w:lvlJc w:val="right"/>
      <w:pPr>
        <w:ind w:left="2331" w:hanging="180"/>
      </w:pPr>
    </w:lvl>
    <w:lvl w:ilvl="3" w:tplc="0C0A000F" w:tentative="1">
      <w:start w:val="1"/>
      <w:numFmt w:val="decimal"/>
      <w:lvlText w:val="%4."/>
      <w:lvlJc w:val="left"/>
      <w:pPr>
        <w:ind w:left="3051" w:hanging="360"/>
      </w:pPr>
    </w:lvl>
    <w:lvl w:ilvl="4" w:tplc="0C0A0019" w:tentative="1">
      <w:start w:val="1"/>
      <w:numFmt w:val="lowerLetter"/>
      <w:lvlText w:val="%5."/>
      <w:lvlJc w:val="left"/>
      <w:pPr>
        <w:ind w:left="3771" w:hanging="360"/>
      </w:pPr>
    </w:lvl>
    <w:lvl w:ilvl="5" w:tplc="0C0A001B" w:tentative="1">
      <w:start w:val="1"/>
      <w:numFmt w:val="lowerRoman"/>
      <w:lvlText w:val="%6."/>
      <w:lvlJc w:val="right"/>
      <w:pPr>
        <w:ind w:left="4491" w:hanging="180"/>
      </w:pPr>
    </w:lvl>
    <w:lvl w:ilvl="6" w:tplc="0C0A000F" w:tentative="1">
      <w:start w:val="1"/>
      <w:numFmt w:val="decimal"/>
      <w:lvlText w:val="%7."/>
      <w:lvlJc w:val="left"/>
      <w:pPr>
        <w:ind w:left="5211" w:hanging="360"/>
      </w:pPr>
    </w:lvl>
    <w:lvl w:ilvl="7" w:tplc="0C0A0019" w:tentative="1">
      <w:start w:val="1"/>
      <w:numFmt w:val="lowerLetter"/>
      <w:lvlText w:val="%8."/>
      <w:lvlJc w:val="left"/>
      <w:pPr>
        <w:ind w:left="5931" w:hanging="360"/>
      </w:pPr>
    </w:lvl>
    <w:lvl w:ilvl="8" w:tplc="0C0A001B" w:tentative="1">
      <w:start w:val="1"/>
      <w:numFmt w:val="lowerRoman"/>
      <w:lvlText w:val="%9."/>
      <w:lvlJc w:val="right"/>
      <w:pPr>
        <w:ind w:left="6651" w:hanging="180"/>
      </w:pPr>
    </w:lvl>
  </w:abstractNum>
  <w:abstractNum w:abstractNumId="21" w15:restartNumberingAfterBreak="0">
    <w:nsid w:val="4AA27CBF"/>
    <w:multiLevelType w:val="hybridMultilevel"/>
    <w:tmpl w:val="F1865780"/>
    <w:lvl w:ilvl="0" w:tplc="0C0A0019">
      <w:start w:val="1"/>
      <w:numFmt w:val="lowerLetter"/>
      <w:lvlText w:val="%1."/>
      <w:lvlJc w:val="left"/>
      <w:pPr>
        <w:ind w:left="891" w:hanging="360"/>
      </w:pPr>
    </w:lvl>
    <w:lvl w:ilvl="1" w:tplc="0C0A0019" w:tentative="1">
      <w:start w:val="1"/>
      <w:numFmt w:val="lowerLetter"/>
      <w:lvlText w:val="%2."/>
      <w:lvlJc w:val="left"/>
      <w:pPr>
        <w:ind w:left="1611" w:hanging="360"/>
      </w:pPr>
    </w:lvl>
    <w:lvl w:ilvl="2" w:tplc="0C0A001B" w:tentative="1">
      <w:start w:val="1"/>
      <w:numFmt w:val="lowerRoman"/>
      <w:lvlText w:val="%3."/>
      <w:lvlJc w:val="right"/>
      <w:pPr>
        <w:ind w:left="2331" w:hanging="180"/>
      </w:pPr>
    </w:lvl>
    <w:lvl w:ilvl="3" w:tplc="0C0A000F" w:tentative="1">
      <w:start w:val="1"/>
      <w:numFmt w:val="decimal"/>
      <w:lvlText w:val="%4."/>
      <w:lvlJc w:val="left"/>
      <w:pPr>
        <w:ind w:left="3051" w:hanging="360"/>
      </w:pPr>
    </w:lvl>
    <w:lvl w:ilvl="4" w:tplc="0C0A0019" w:tentative="1">
      <w:start w:val="1"/>
      <w:numFmt w:val="lowerLetter"/>
      <w:lvlText w:val="%5."/>
      <w:lvlJc w:val="left"/>
      <w:pPr>
        <w:ind w:left="3771" w:hanging="360"/>
      </w:pPr>
    </w:lvl>
    <w:lvl w:ilvl="5" w:tplc="0C0A001B" w:tentative="1">
      <w:start w:val="1"/>
      <w:numFmt w:val="lowerRoman"/>
      <w:lvlText w:val="%6."/>
      <w:lvlJc w:val="right"/>
      <w:pPr>
        <w:ind w:left="4491" w:hanging="180"/>
      </w:pPr>
    </w:lvl>
    <w:lvl w:ilvl="6" w:tplc="0C0A000F" w:tentative="1">
      <w:start w:val="1"/>
      <w:numFmt w:val="decimal"/>
      <w:lvlText w:val="%7."/>
      <w:lvlJc w:val="left"/>
      <w:pPr>
        <w:ind w:left="5211" w:hanging="360"/>
      </w:pPr>
    </w:lvl>
    <w:lvl w:ilvl="7" w:tplc="0C0A0019" w:tentative="1">
      <w:start w:val="1"/>
      <w:numFmt w:val="lowerLetter"/>
      <w:lvlText w:val="%8."/>
      <w:lvlJc w:val="left"/>
      <w:pPr>
        <w:ind w:left="5931" w:hanging="360"/>
      </w:pPr>
    </w:lvl>
    <w:lvl w:ilvl="8" w:tplc="0C0A001B" w:tentative="1">
      <w:start w:val="1"/>
      <w:numFmt w:val="lowerRoman"/>
      <w:lvlText w:val="%9."/>
      <w:lvlJc w:val="right"/>
      <w:pPr>
        <w:ind w:left="6651" w:hanging="180"/>
      </w:pPr>
    </w:lvl>
  </w:abstractNum>
  <w:abstractNum w:abstractNumId="22" w15:restartNumberingAfterBreak="0">
    <w:nsid w:val="4DEA42C2"/>
    <w:multiLevelType w:val="hybridMultilevel"/>
    <w:tmpl w:val="4A1C9F18"/>
    <w:lvl w:ilvl="0" w:tplc="0C0A0013">
      <w:start w:val="1"/>
      <w:numFmt w:val="upperRoman"/>
      <w:lvlText w:val="%1."/>
      <w:lvlJc w:val="right"/>
      <w:pPr>
        <w:ind w:left="2151" w:hanging="360"/>
      </w:pPr>
    </w:lvl>
    <w:lvl w:ilvl="1" w:tplc="0C0A0019" w:tentative="1">
      <w:start w:val="1"/>
      <w:numFmt w:val="lowerLetter"/>
      <w:lvlText w:val="%2."/>
      <w:lvlJc w:val="left"/>
      <w:pPr>
        <w:ind w:left="2871" w:hanging="360"/>
      </w:pPr>
    </w:lvl>
    <w:lvl w:ilvl="2" w:tplc="0C0A001B" w:tentative="1">
      <w:start w:val="1"/>
      <w:numFmt w:val="lowerRoman"/>
      <w:lvlText w:val="%3."/>
      <w:lvlJc w:val="right"/>
      <w:pPr>
        <w:ind w:left="3591" w:hanging="180"/>
      </w:pPr>
    </w:lvl>
    <w:lvl w:ilvl="3" w:tplc="0C0A000F" w:tentative="1">
      <w:start w:val="1"/>
      <w:numFmt w:val="decimal"/>
      <w:lvlText w:val="%4."/>
      <w:lvlJc w:val="left"/>
      <w:pPr>
        <w:ind w:left="4311" w:hanging="360"/>
      </w:pPr>
    </w:lvl>
    <w:lvl w:ilvl="4" w:tplc="0C0A0019" w:tentative="1">
      <w:start w:val="1"/>
      <w:numFmt w:val="lowerLetter"/>
      <w:lvlText w:val="%5."/>
      <w:lvlJc w:val="left"/>
      <w:pPr>
        <w:ind w:left="5031" w:hanging="360"/>
      </w:pPr>
    </w:lvl>
    <w:lvl w:ilvl="5" w:tplc="0C0A001B" w:tentative="1">
      <w:start w:val="1"/>
      <w:numFmt w:val="lowerRoman"/>
      <w:lvlText w:val="%6."/>
      <w:lvlJc w:val="right"/>
      <w:pPr>
        <w:ind w:left="5751" w:hanging="180"/>
      </w:pPr>
    </w:lvl>
    <w:lvl w:ilvl="6" w:tplc="0C0A000F" w:tentative="1">
      <w:start w:val="1"/>
      <w:numFmt w:val="decimal"/>
      <w:lvlText w:val="%7."/>
      <w:lvlJc w:val="left"/>
      <w:pPr>
        <w:ind w:left="6471" w:hanging="360"/>
      </w:pPr>
    </w:lvl>
    <w:lvl w:ilvl="7" w:tplc="0C0A0019" w:tentative="1">
      <w:start w:val="1"/>
      <w:numFmt w:val="lowerLetter"/>
      <w:lvlText w:val="%8."/>
      <w:lvlJc w:val="left"/>
      <w:pPr>
        <w:ind w:left="7191" w:hanging="360"/>
      </w:pPr>
    </w:lvl>
    <w:lvl w:ilvl="8" w:tplc="0C0A001B" w:tentative="1">
      <w:start w:val="1"/>
      <w:numFmt w:val="lowerRoman"/>
      <w:lvlText w:val="%9."/>
      <w:lvlJc w:val="right"/>
      <w:pPr>
        <w:ind w:left="7911" w:hanging="180"/>
      </w:pPr>
    </w:lvl>
  </w:abstractNum>
  <w:abstractNum w:abstractNumId="23" w15:restartNumberingAfterBreak="0">
    <w:nsid w:val="526C4DD8"/>
    <w:multiLevelType w:val="hybridMultilevel"/>
    <w:tmpl w:val="459CECC4"/>
    <w:lvl w:ilvl="0" w:tplc="0C0A0013">
      <w:start w:val="1"/>
      <w:numFmt w:val="upperRoman"/>
      <w:lvlText w:val="%1."/>
      <w:lvlJc w:val="right"/>
      <w:pPr>
        <w:ind w:left="891" w:hanging="360"/>
      </w:pPr>
    </w:lvl>
    <w:lvl w:ilvl="1" w:tplc="0C0A0019" w:tentative="1">
      <w:start w:val="1"/>
      <w:numFmt w:val="lowerLetter"/>
      <w:lvlText w:val="%2."/>
      <w:lvlJc w:val="left"/>
      <w:pPr>
        <w:ind w:left="1611" w:hanging="360"/>
      </w:pPr>
    </w:lvl>
    <w:lvl w:ilvl="2" w:tplc="0C0A001B" w:tentative="1">
      <w:start w:val="1"/>
      <w:numFmt w:val="lowerRoman"/>
      <w:lvlText w:val="%3."/>
      <w:lvlJc w:val="right"/>
      <w:pPr>
        <w:ind w:left="2331" w:hanging="180"/>
      </w:pPr>
    </w:lvl>
    <w:lvl w:ilvl="3" w:tplc="0C0A000F" w:tentative="1">
      <w:start w:val="1"/>
      <w:numFmt w:val="decimal"/>
      <w:lvlText w:val="%4."/>
      <w:lvlJc w:val="left"/>
      <w:pPr>
        <w:ind w:left="3051" w:hanging="360"/>
      </w:pPr>
    </w:lvl>
    <w:lvl w:ilvl="4" w:tplc="0C0A0019" w:tentative="1">
      <w:start w:val="1"/>
      <w:numFmt w:val="lowerLetter"/>
      <w:lvlText w:val="%5."/>
      <w:lvlJc w:val="left"/>
      <w:pPr>
        <w:ind w:left="3771" w:hanging="360"/>
      </w:pPr>
    </w:lvl>
    <w:lvl w:ilvl="5" w:tplc="0C0A001B" w:tentative="1">
      <w:start w:val="1"/>
      <w:numFmt w:val="lowerRoman"/>
      <w:lvlText w:val="%6."/>
      <w:lvlJc w:val="right"/>
      <w:pPr>
        <w:ind w:left="4491" w:hanging="180"/>
      </w:pPr>
    </w:lvl>
    <w:lvl w:ilvl="6" w:tplc="0C0A000F" w:tentative="1">
      <w:start w:val="1"/>
      <w:numFmt w:val="decimal"/>
      <w:lvlText w:val="%7."/>
      <w:lvlJc w:val="left"/>
      <w:pPr>
        <w:ind w:left="5211" w:hanging="360"/>
      </w:pPr>
    </w:lvl>
    <w:lvl w:ilvl="7" w:tplc="0C0A0019" w:tentative="1">
      <w:start w:val="1"/>
      <w:numFmt w:val="lowerLetter"/>
      <w:lvlText w:val="%8."/>
      <w:lvlJc w:val="left"/>
      <w:pPr>
        <w:ind w:left="5931" w:hanging="360"/>
      </w:pPr>
    </w:lvl>
    <w:lvl w:ilvl="8" w:tplc="0C0A001B" w:tentative="1">
      <w:start w:val="1"/>
      <w:numFmt w:val="lowerRoman"/>
      <w:lvlText w:val="%9."/>
      <w:lvlJc w:val="right"/>
      <w:pPr>
        <w:ind w:left="6651" w:hanging="180"/>
      </w:pPr>
    </w:lvl>
  </w:abstractNum>
  <w:abstractNum w:abstractNumId="24" w15:restartNumberingAfterBreak="0">
    <w:nsid w:val="58074D38"/>
    <w:multiLevelType w:val="hybridMultilevel"/>
    <w:tmpl w:val="56DCD102"/>
    <w:lvl w:ilvl="0" w:tplc="0C0A0013">
      <w:start w:val="1"/>
      <w:numFmt w:val="upperRoman"/>
      <w:lvlText w:val="%1."/>
      <w:lvlJc w:val="right"/>
      <w:pPr>
        <w:ind w:left="891" w:hanging="360"/>
      </w:pPr>
    </w:lvl>
    <w:lvl w:ilvl="1" w:tplc="0C0A0019" w:tentative="1">
      <w:start w:val="1"/>
      <w:numFmt w:val="lowerLetter"/>
      <w:lvlText w:val="%2."/>
      <w:lvlJc w:val="left"/>
      <w:pPr>
        <w:ind w:left="1611" w:hanging="360"/>
      </w:pPr>
    </w:lvl>
    <w:lvl w:ilvl="2" w:tplc="0C0A001B" w:tentative="1">
      <w:start w:val="1"/>
      <w:numFmt w:val="lowerRoman"/>
      <w:lvlText w:val="%3."/>
      <w:lvlJc w:val="right"/>
      <w:pPr>
        <w:ind w:left="2331" w:hanging="180"/>
      </w:pPr>
    </w:lvl>
    <w:lvl w:ilvl="3" w:tplc="0C0A000F" w:tentative="1">
      <w:start w:val="1"/>
      <w:numFmt w:val="decimal"/>
      <w:lvlText w:val="%4."/>
      <w:lvlJc w:val="left"/>
      <w:pPr>
        <w:ind w:left="3051" w:hanging="360"/>
      </w:pPr>
    </w:lvl>
    <w:lvl w:ilvl="4" w:tplc="0C0A0019" w:tentative="1">
      <w:start w:val="1"/>
      <w:numFmt w:val="lowerLetter"/>
      <w:lvlText w:val="%5."/>
      <w:lvlJc w:val="left"/>
      <w:pPr>
        <w:ind w:left="3771" w:hanging="360"/>
      </w:pPr>
    </w:lvl>
    <w:lvl w:ilvl="5" w:tplc="0C0A001B" w:tentative="1">
      <w:start w:val="1"/>
      <w:numFmt w:val="lowerRoman"/>
      <w:lvlText w:val="%6."/>
      <w:lvlJc w:val="right"/>
      <w:pPr>
        <w:ind w:left="4491" w:hanging="180"/>
      </w:pPr>
    </w:lvl>
    <w:lvl w:ilvl="6" w:tplc="0C0A000F" w:tentative="1">
      <w:start w:val="1"/>
      <w:numFmt w:val="decimal"/>
      <w:lvlText w:val="%7."/>
      <w:lvlJc w:val="left"/>
      <w:pPr>
        <w:ind w:left="5211" w:hanging="360"/>
      </w:pPr>
    </w:lvl>
    <w:lvl w:ilvl="7" w:tplc="0C0A0019" w:tentative="1">
      <w:start w:val="1"/>
      <w:numFmt w:val="lowerLetter"/>
      <w:lvlText w:val="%8."/>
      <w:lvlJc w:val="left"/>
      <w:pPr>
        <w:ind w:left="5931" w:hanging="360"/>
      </w:pPr>
    </w:lvl>
    <w:lvl w:ilvl="8" w:tplc="0C0A001B" w:tentative="1">
      <w:start w:val="1"/>
      <w:numFmt w:val="lowerRoman"/>
      <w:lvlText w:val="%9."/>
      <w:lvlJc w:val="right"/>
      <w:pPr>
        <w:ind w:left="6651" w:hanging="180"/>
      </w:pPr>
    </w:lvl>
  </w:abstractNum>
  <w:abstractNum w:abstractNumId="25" w15:restartNumberingAfterBreak="0">
    <w:nsid w:val="585B5F11"/>
    <w:multiLevelType w:val="hybridMultilevel"/>
    <w:tmpl w:val="A78AC39E"/>
    <w:lvl w:ilvl="0" w:tplc="0C0A0013">
      <w:start w:val="1"/>
      <w:numFmt w:val="upperRoman"/>
      <w:lvlText w:val="%1."/>
      <w:lvlJc w:val="right"/>
      <w:pPr>
        <w:ind w:left="891" w:hanging="360"/>
      </w:pPr>
    </w:lvl>
    <w:lvl w:ilvl="1" w:tplc="0C0A0019" w:tentative="1">
      <w:start w:val="1"/>
      <w:numFmt w:val="lowerLetter"/>
      <w:lvlText w:val="%2."/>
      <w:lvlJc w:val="left"/>
      <w:pPr>
        <w:ind w:left="1611" w:hanging="360"/>
      </w:pPr>
    </w:lvl>
    <w:lvl w:ilvl="2" w:tplc="0C0A001B" w:tentative="1">
      <w:start w:val="1"/>
      <w:numFmt w:val="lowerRoman"/>
      <w:lvlText w:val="%3."/>
      <w:lvlJc w:val="right"/>
      <w:pPr>
        <w:ind w:left="2331" w:hanging="180"/>
      </w:pPr>
    </w:lvl>
    <w:lvl w:ilvl="3" w:tplc="0C0A000F" w:tentative="1">
      <w:start w:val="1"/>
      <w:numFmt w:val="decimal"/>
      <w:lvlText w:val="%4."/>
      <w:lvlJc w:val="left"/>
      <w:pPr>
        <w:ind w:left="3051" w:hanging="360"/>
      </w:pPr>
    </w:lvl>
    <w:lvl w:ilvl="4" w:tplc="0C0A0019" w:tentative="1">
      <w:start w:val="1"/>
      <w:numFmt w:val="lowerLetter"/>
      <w:lvlText w:val="%5."/>
      <w:lvlJc w:val="left"/>
      <w:pPr>
        <w:ind w:left="3771" w:hanging="360"/>
      </w:pPr>
    </w:lvl>
    <w:lvl w:ilvl="5" w:tplc="0C0A001B" w:tentative="1">
      <w:start w:val="1"/>
      <w:numFmt w:val="lowerRoman"/>
      <w:lvlText w:val="%6."/>
      <w:lvlJc w:val="right"/>
      <w:pPr>
        <w:ind w:left="4491" w:hanging="180"/>
      </w:pPr>
    </w:lvl>
    <w:lvl w:ilvl="6" w:tplc="0C0A000F" w:tentative="1">
      <w:start w:val="1"/>
      <w:numFmt w:val="decimal"/>
      <w:lvlText w:val="%7."/>
      <w:lvlJc w:val="left"/>
      <w:pPr>
        <w:ind w:left="5211" w:hanging="360"/>
      </w:pPr>
    </w:lvl>
    <w:lvl w:ilvl="7" w:tplc="0C0A0019" w:tentative="1">
      <w:start w:val="1"/>
      <w:numFmt w:val="lowerLetter"/>
      <w:lvlText w:val="%8."/>
      <w:lvlJc w:val="left"/>
      <w:pPr>
        <w:ind w:left="5931" w:hanging="360"/>
      </w:pPr>
    </w:lvl>
    <w:lvl w:ilvl="8" w:tplc="0C0A001B" w:tentative="1">
      <w:start w:val="1"/>
      <w:numFmt w:val="lowerRoman"/>
      <w:lvlText w:val="%9."/>
      <w:lvlJc w:val="right"/>
      <w:pPr>
        <w:ind w:left="6651" w:hanging="180"/>
      </w:pPr>
    </w:lvl>
  </w:abstractNum>
  <w:abstractNum w:abstractNumId="26" w15:restartNumberingAfterBreak="0">
    <w:nsid w:val="590F6DD1"/>
    <w:multiLevelType w:val="hybridMultilevel"/>
    <w:tmpl w:val="91D8752A"/>
    <w:lvl w:ilvl="0" w:tplc="0C0A0013">
      <w:start w:val="1"/>
      <w:numFmt w:val="upperRoman"/>
      <w:lvlText w:val="%1."/>
      <w:lvlJc w:val="right"/>
      <w:pPr>
        <w:ind w:left="891" w:hanging="360"/>
      </w:pPr>
    </w:lvl>
    <w:lvl w:ilvl="1" w:tplc="0C0A0019" w:tentative="1">
      <w:start w:val="1"/>
      <w:numFmt w:val="lowerLetter"/>
      <w:lvlText w:val="%2."/>
      <w:lvlJc w:val="left"/>
      <w:pPr>
        <w:ind w:left="1611" w:hanging="360"/>
      </w:pPr>
    </w:lvl>
    <w:lvl w:ilvl="2" w:tplc="0C0A001B" w:tentative="1">
      <w:start w:val="1"/>
      <w:numFmt w:val="lowerRoman"/>
      <w:lvlText w:val="%3."/>
      <w:lvlJc w:val="right"/>
      <w:pPr>
        <w:ind w:left="2331" w:hanging="180"/>
      </w:pPr>
    </w:lvl>
    <w:lvl w:ilvl="3" w:tplc="0C0A000F" w:tentative="1">
      <w:start w:val="1"/>
      <w:numFmt w:val="decimal"/>
      <w:lvlText w:val="%4."/>
      <w:lvlJc w:val="left"/>
      <w:pPr>
        <w:ind w:left="3051" w:hanging="360"/>
      </w:pPr>
    </w:lvl>
    <w:lvl w:ilvl="4" w:tplc="0C0A0019" w:tentative="1">
      <w:start w:val="1"/>
      <w:numFmt w:val="lowerLetter"/>
      <w:lvlText w:val="%5."/>
      <w:lvlJc w:val="left"/>
      <w:pPr>
        <w:ind w:left="3771" w:hanging="360"/>
      </w:pPr>
    </w:lvl>
    <w:lvl w:ilvl="5" w:tplc="0C0A001B" w:tentative="1">
      <w:start w:val="1"/>
      <w:numFmt w:val="lowerRoman"/>
      <w:lvlText w:val="%6."/>
      <w:lvlJc w:val="right"/>
      <w:pPr>
        <w:ind w:left="4491" w:hanging="180"/>
      </w:pPr>
    </w:lvl>
    <w:lvl w:ilvl="6" w:tplc="0C0A000F" w:tentative="1">
      <w:start w:val="1"/>
      <w:numFmt w:val="decimal"/>
      <w:lvlText w:val="%7."/>
      <w:lvlJc w:val="left"/>
      <w:pPr>
        <w:ind w:left="5211" w:hanging="360"/>
      </w:pPr>
    </w:lvl>
    <w:lvl w:ilvl="7" w:tplc="0C0A0019" w:tentative="1">
      <w:start w:val="1"/>
      <w:numFmt w:val="lowerLetter"/>
      <w:lvlText w:val="%8."/>
      <w:lvlJc w:val="left"/>
      <w:pPr>
        <w:ind w:left="5931" w:hanging="360"/>
      </w:pPr>
    </w:lvl>
    <w:lvl w:ilvl="8" w:tplc="0C0A001B" w:tentative="1">
      <w:start w:val="1"/>
      <w:numFmt w:val="lowerRoman"/>
      <w:lvlText w:val="%9."/>
      <w:lvlJc w:val="right"/>
      <w:pPr>
        <w:ind w:left="6651" w:hanging="180"/>
      </w:pPr>
    </w:lvl>
  </w:abstractNum>
  <w:abstractNum w:abstractNumId="27" w15:restartNumberingAfterBreak="0">
    <w:nsid w:val="59CB06AE"/>
    <w:multiLevelType w:val="hybridMultilevel"/>
    <w:tmpl w:val="85FEDADC"/>
    <w:lvl w:ilvl="0" w:tplc="0C0A0013">
      <w:start w:val="1"/>
      <w:numFmt w:val="upperRoman"/>
      <w:lvlText w:val="%1."/>
      <w:lvlJc w:val="right"/>
      <w:pPr>
        <w:ind w:left="891" w:hanging="360"/>
      </w:pPr>
    </w:lvl>
    <w:lvl w:ilvl="1" w:tplc="0C0A0019" w:tentative="1">
      <w:start w:val="1"/>
      <w:numFmt w:val="lowerLetter"/>
      <w:lvlText w:val="%2."/>
      <w:lvlJc w:val="left"/>
      <w:pPr>
        <w:ind w:left="1611" w:hanging="360"/>
      </w:pPr>
    </w:lvl>
    <w:lvl w:ilvl="2" w:tplc="0C0A001B" w:tentative="1">
      <w:start w:val="1"/>
      <w:numFmt w:val="lowerRoman"/>
      <w:lvlText w:val="%3."/>
      <w:lvlJc w:val="right"/>
      <w:pPr>
        <w:ind w:left="2331" w:hanging="180"/>
      </w:pPr>
    </w:lvl>
    <w:lvl w:ilvl="3" w:tplc="0C0A000F" w:tentative="1">
      <w:start w:val="1"/>
      <w:numFmt w:val="decimal"/>
      <w:lvlText w:val="%4."/>
      <w:lvlJc w:val="left"/>
      <w:pPr>
        <w:ind w:left="3051" w:hanging="360"/>
      </w:pPr>
    </w:lvl>
    <w:lvl w:ilvl="4" w:tplc="0C0A0019" w:tentative="1">
      <w:start w:val="1"/>
      <w:numFmt w:val="lowerLetter"/>
      <w:lvlText w:val="%5."/>
      <w:lvlJc w:val="left"/>
      <w:pPr>
        <w:ind w:left="3771" w:hanging="360"/>
      </w:pPr>
    </w:lvl>
    <w:lvl w:ilvl="5" w:tplc="0C0A001B" w:tentative="1">
      <w:start w:val="1"/>
      <w:numFmt w:val="lowerRoman"/>
      <w:lvlText w:val="%6."/>
      <w:lvlJc w:val="right"/>
      <w:pPr>
        <w:ind w:left="4491" w:hanging="180"/>
      </w:pPr>
    </w:lvl>
    <w:lvl w:ilvl="6" w:tplc="0C0A000F" w:tentative="1">
      <w:start w:val="1"/>
      <w:numFmt w:val="decimal"/>
      <w:lvlText w:val="%7."/>
      <w:lvlJc w:val="left"/>
      <w:pPr>
        <w:ind w:left="5211" w:hanging="360"/>
      </w:pPr>
    </w:lvl>
    <w:lvl w:ilvl="7" w:tplc="0C0A0019" w:tentative="1">
      <w:start w:val="1"/>
      <w:numFmt w:val="lowerLetter"/>
      <w:lvlText w:val="%8."/>
      <w:lvlJc w:val="left"/>
      <w:pPr>
        <w:ind w:left="5931" w:hanging="360"/>
      </w:pPr>
    </w:lvl>
    <w:lvl w:ilvl="8" w:tplc="0C0A001B" w:tentative="1">
      <w:start w:val="1"/>
      <w:numFmt w:val="lowerRoman"/>
      <w:lvlText w:val="%9."/>
      <w:lvlJc w:val="right"/>
      <w:pPr>
        <w:ind w:left="6651" w:hanging="180"/>
      </w:pPr>
    </w:lvl>
  </w:abstractNum>
  <w:abstractNum w:abstractNumId="28" w15:restartNumberingAfterBreak="0">
    <w:nsid w:val="5B830D2B"/>
    <w:multiLevelType w:val="hybridMultilevel"/>
    <w:tmpl w:val="0FAC90D4"/>
    <w:lvl w:ilvl="0" w:tplc="0C0A0013">
      <w:start w:val="1"/>
      <w:numFmt w:val="upperRoman"/>
      <w:lvlText w:val="%1."/>
      <w:lvlJc w:val="right"/>
      <w:pPr>
        <w:ind w:left="891" w:hanging="360"/>
      </w:pPr>
    </w:lvl>
    <w:lvl w:ilvl="1" w:tplc="0C0A0019" w:tentative="1">
      <w:start w:val="1"/>
      <w:numFmt w:val="lowerLetter"/>
      <w:lvlText w:val="%2."/>
      <w:lvlJc w:val="left"/>
      <w:pPr>
        <w:ind w:left="1611" w:hanging="360"/>
      </w:pPr>
    </w:lvl>
    <w:lvl w:ilvl="2" w:tplc="0C0A001B" w:tentative="1">
      <w:start w:val="1"/>
      <w:numFmt w:val="lowerRoman"/>
      <w:lvlText w:val="%3."/>
      <w:lvlJc w:val="right"/>
      <w:pPr>
        <w:ind w:left="2331" w:hanging="180"/>
      </w:pPr>
    </w:lvl>
    <w:lvl w:ilvl="3" w:tplc="0C0A000F" w:tentative="1">
      <w:start w:val="1"/>
      <w:numFmt w:val="decimal"/>
      <w:lvlText w:val="%4."/>
      <w:lvlJc w:val="left"/>
      <w:pPr>
        <w:ind w:left="3051" w:hanging="360"/>
      </w:pPr>
    </w:lvl>
    <w:lvl w:ilvl="4" w:tplc="0C0A0019" w:tentative="1">
      <w:start w:val="1"/>
      <w:numFmt w:val="lowerLetter"/>
      <w:lvlText w:val="%5."/>
      <w:lvlJc w:val="left"/>
      <w:pPr>
        <w:ind w:left="3771" w:hanging="360"/>
      </w:pPr>
    </w:lvl>
    <w:lvl w:ilvl="5" w:tplc="0C0A001B" w:tentative="1">
      <w:start w:val="1"/>
      <w:numFmt w:val="lowerRoman"/>
      <w:lvlText w:val="%6."/>
      <w:lvlJc w:val="right"/>
      <w:pPr>
        <w:ind w:left="4491" w:hanging="180"/>
      </w:pPr>
    </w:lvl>
    <w:lvl w:ilvl="6" w:tplc="0C0A000F" w:tentative="1">
      <w:start w:val="1"/>
      <w:numFmt w:val="decimal"/>
      <w:lvlText w:val="%7."/>
      <w:lvlJc w:val="left"/>
      <w:pPr>
        <w:ind w:left="5211" w:hanging="360"/>
      </w:pPr>
    </w:lvl>
    <w:lvl w:ilvl="7" w:tplc="0C0A0019" w:tentative="1">
      <w:start w:val="1"/>
      <w:numFmt w:val="lowerLetter"/>
      <w:lvlText w:val="%8."/>
      <w:lvlJc w:val="left"/>
      <w:pPr>
        <w:ind w:left="5931" w:hanging="360"/>
      </w:pPr>
    </w:lvl>
    <w:lvl w:ilvl="8" w:tplc="0C0A001B" w:tentative="1">
      <w:start w:val="1"/>
      <w:numFmt w:val="lowerRoman"/>
      <w:lvlText w:val="%9."/>
      <w:lvlJc w:val="right"/>
      <w:pPr>
        <w:ind w:left="6651" w:hanging="180"/>
      </w:pPr>
    </w:lvl>
  </w:abstractNum>
  <w:abstractNum w:abstractNumId="29" w15:restartNumberingAfterBreak="0">
    <w:nsid w:val="5C1D0CB9"/>
    <w:multiLevelType w:val="hybridMultilevel"/>
    <w:tmpl w:val="9962CD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0D04DB0"/>
    <w:multiLevelType w:val="hybridMultilevel"/>
    <w:tmpl w:val="4D7C034E"/>
    <w:lvl w:ilvl="0" w:tplc="0C0A0013">
      <w:start w:val="1"/>
      <w:numFmt w:val="upperRoman"/>
      <w:lvlText w:val="%1."/>
      <w:lvlJc w:val="right"/>
      <w:pPr>
        <w:ind w:left="891" w:hanging="360"/>
      </w:pPr>
    </w:lvl>
    <w:lvl w:ilvl="1" w:tplc="0C0A0019" w:tentative="1">
      <w:start w:val="1"/>
      <w:numFmt w:val="lowerLetter"/>
      <w:lvlText w:val="%2."/>
      <w:lvlJc w:val="left"/>
      <w:pPr>
        <w:ind w:left="1611" w:hanging="360"/>
      </w:pPr>
    </w:lvl>
    <w:lvl w:ilvl="2" w:tplc="0C0A001B" w:tentative="1">
      <w:start w:val="1"/>
      <w:numFmt w:val="lowerRoman"/>
      <w:lvlText w:val="%3."/>
      <w:lvlJc w:val="right"/>
      <w:pPr>
        <w:ind w:left="2331" w:hanging="180"/>
      </w:pPr>
    </w:lvl>
    <w:lvl w:ilvl="3" w:tplc="0C0A000F" w:tentative="1">
      <w:start w:val="1"/>
      <w:numFmt w:val="decimal"/>
      <w:lvlText w:val="%4."/>
      <w:lvlJc w:val="left"/>
      <w:pPr>
        <w:ind w:left="3051" w:hanging="360"/>
      </w:pPr>
    </w:lvl>
    <w:lvl w:ilvl="4" w:tplc="0C0A0019" w:tentative="1">
      <w:start w:val="1"/>
      <w:numFmt w:val="lowerLetter"/>
      <w:lvlText w:val="%5."/>
      <w:lvlJc w:val="left"/>
      <w:pPr>
        <w:ind w:left="3771" w:hanging="360"/>
      </w:pPr>
    </w:lvl>
    <w:lvl w:ilvl="5" w:tplc="0C0A001B" w:tentative="1">
      <w:start w:val="1"/>
      <w:numFmt w:val="lowerRoman"/>
      <w:lvlText w:val="%6."/>
      <w:lvlJc w:val="right"/>
      <w:pPr>
        <w:ind w:left="4491" w:hanging="180"/>
      </w:pPr>
    </w:lvl>
    <w:lvl w:ilvl="6" w:tplc="0C0A000F" w:tentative="1">
      <w:start w:val="1"/>
      <w:numFmt w:val="decimal"/>
      <w:lvlText w:val="%7."/>
      <w:lvlJc w:val="left"/>
      <w:pPr>
        <w:ind w:left="5211" w:hanging="360"/>
      </w:pPr>
    </w:lvl>
    <w:lvl w:ilvl="7" w:tplc="0C0A0019" w:tentative="1">
      <w:start w:val="1"/>
      <w:numFmt w:val="lowerLetter"/>
      <w:lvlText w:val="%8."/>
      <w:lvlJc w:val="left"/>
      <w:pPr>
        <w:ind w:left="5931" w:hanging="360"/>
      </w:pPr>
    </w:lvl>
    <w:lvl w:ilvl="8" w:tplc="0C0A001B" w:tentative="1">
      <w:start w:val="1"/>
      <w:numFmt w:val="lowerRoman"/>
      <w:lvlText w:val="%9."/>
      <w:lvlJc w:val="right"/>
      <w:pPr>
        <w:ind w:left="6651" w:hanging="180"/>
      </w:pPr>
    </w:lvl>
  </w:abstractNum>
  <w:abstractNum w:abstractNumId="31" w15:restartNumberingAfterBreak="0">
    <w:nsid w:val="624A6FB8"/>
    <w:multiLevelType w:val="hybridMultilevel"/>
    <w:tmpl w:val="8BD86348"/>
    <w:lvl w:ilvl="0" w:tplc="0C0A0013">
      <w:start w:val="1"/>
      <w:numFmt w:val="upperRoman"/>
      <w:lvlText w:val="%1."/>
      <w:lvlJc w:val="right"/>
      <w:pPr>
        <w:ind w:left="891" w:hanging="360"/>
      </w:pPr>
    </w:lvl>
    <w:lvl w:ilvl="1" w:tplc="0C0A0019" w:tentative="1">
      <w:start w:val="1"/>
      <w:numFmt w:val="lowerLetter"/>
      <w:lvlText w:val="%2."/>
      <w:lvlJc w:val="left"/>
      <w:pPr>
        <w:ind w:left="1611" w:hanging="360"/>
      </w:pPr>
    </w:lvl>
    <w:lvl w:ilvl="2" w:tplc="0C0A001B" w:tentative="1">
      <w:start w:val="1"/>
      <w:numFmt w:val="lowerRoman"/>
      <w:lvlText w:val="%3."/>
      <w:lvlJc w:val="right"/>
      <w:pPr>
        <w:ind w:left="2331" w:hanging="180"/>
      </w:pPr>
    </w:lvl>
    <w:lvl w:ilvl="3" w:tplc="0C0A000F" w:tentative="1">
      <w:start w:val="1"/>
      <w:numFmt w:val="decimal"/>
      <w:lvlText w:val="%4."/>
      <w:lvlJc w:val="left"/>
      <w:pPr>
        <w:ind w:left="3051" w:hanging="360"/>
      </w:pPr>
    </w:lvl>
    <w:lvl w:ilvl="4" w:tplc="0C0A0019" w:tentative="1">
      <w:start w:val="1"/>
      <w:numFmt w:val="lowerLetter"/>
      <w:lvlText w:val="%5."/>
      <w:lvlJc w:val="left"/>
      <w:pPr>
        <w:ind w:left="3771" w:hanging="360"/>
      </w:pPr>
    </w:lvl>
    <w:lvl w:ilvl="5" w:tplc="0C0A001B" w:tentative="1">
      <w:start w:val="1"/>
      <w:numFmt w:val="lowerRoman"/>
      <w:lvlText w:val="%6."/>
      <w:lvlJc w:val="right"/>
      <w:pPr>
        <w:ind w:left="4491" w:hanging="180"/>
      </w:pPr>
    </w:lvl>
    <w:lvl w:ilvl="6" w:tplc="0C0A000F" w:tentative="1">
      <w:start w:val="1"/>
      <w:numFmt w:val="decimal"/>
      <w:lvlText w:val="%7."/>
      <w:lvlJc w:val="left"/>
      <w:pPr>
        <w:ind w:left="5211" w:hanging="360"/>
      </w:pPr>
    </w:lvl>
    <w:lvl w:ilvl="7" w:tplc="0C0A0019" w:tentative="1">
      <w:start w:val="1"/>
      <w:numFmt w:val="lowerLetter"/>
      <w:lvlText w:val="%8."/>
      <w:lvlJc w:val="left"/>
      <w:pPr>
        <w:ind w:left="5931" w:hanging="360"/>
      </w:pPr>
    </w:lvl>
    <w:lvl w:ilvl="8" w:tplc="0C0A001B" w:tentative="1">
      <w:start w:val="1"/>
      <w:numFmt w:val="lowerRoman"/>
      <w:lvlText w:val="%9."/>
      <w:lvlJc w:val="right"/>
      <w:pPr>
        <w:ind w:left="6651" w:hanging="180"/>
      </w:pPr>
    </w:lvl>
  </w:abstractNum>
  <w:abstractNum w:abstractNumId="32" w15:restartNumberingAfterBreak="0">
    <w:nsid w:val="633952A2"/>
    <w:multiLevelType w:val="hybridMultilevel"/>
    <w:tmpl w:val="A0E88702"/>
    <w:lvl w:ilvl="0" w:tplc="0C0A0013">
      <w:start w:val="1"/>
      <w:numFmt w:val="upperRoman"/>
      <w:lvlText w:val="%1."/>
      <w:lvlJc w:val="right"/>
      <w:pPr>
        <w:ind w:left="891" w:hanging="360"/>
      </w:pPr>
    </w:lvl>
    <w:lvl w:ilvl="1" w:tplc="0C0A0019" w:tentative="1">
      <w:start w:val="1"/>
      <w:numFmt w:val="lowerLetter"/>
      <w:lvlText w:val="%2."/>
      <w:lvlJc w:val="left"/>
      <w:pPr>
        <w:ind w:left="1611" w:hanging="360"/>
      </w:pPr>
    </w:lvl>
    <w:lvl w:ilvl="2" w:tplc="0C0A001B" w:tentative="1">
      <w:start w:val="1"/>
      <w:numFmt w:val="lowerRoman"/>
      <w:lvlText w:val="%3."/>
      <w:lvlJc w:val="right"/>
      <w:pPr>
        <w:ind w:left="2331" w:hanging="180"/>
      </w:pPr>
    </w:lvl>
    <w:lvl w:ilvl="3" w:tplc="0C0A000F" w:tentative="1">
      <w:start w:val="1"/>
      <w:numFmt w:val="decimal"/>
      <w:lvlText w:val="%4."/>
      <w:lvlJc w:val="left"/>
      <w:pPr>
        <w:ind w:left="3051" w:hanging="360"/>
      </w:pPr>
    </w:lvl>
    <w:lvl w:ilvl="4" w:tplc="0C0A0019" w:tentative="1">
      <w:start w:val="1"/>
      <w:numFmt w:val="lowerLetter"/>
      <w:lvlText w:val="%5."/>
      <w:lvlJc w:val="left"/>
      <w:pPr>
        <w:ind w:left="3771" w:hanging="360"/>
      </w:pPr>
    </w:lvl>
    <w:lvl w:ilvl="5" w:tplc="0C0A001B" w:tentative="1">
      <w:start w:val="1"/>
      <w:numFmt w:val="lowerRoman"/>
      <w:lvlText w:val="%6."/>
      <w:lvlJc w:val="right"/>
      <w:pPr>
        <w:ind w:left="4491" w:hanging="180"/>
      </w:pPr>
    </w:lvl>
    <w:lvl w:ilvl="6" w:tplc="0C0A000F" w:tentative="1">
      <w:start w:val="1"/>
      <w:numFmt w:val="decimal"/>
      <w:lvlText w:val="%7."/>
      <w:lvlJc w:val="left"/>
      <w:pPr>
        <w:ind w:left="5211" w:hanging="360"/>
      </w:pPr>
    </w:lvl>
    <w:lvl w:ilvl="7" w:tplc="0C0A0019" w:tentative="1">
      <w:start w:val="1"/>
      <w:numFmt w:val="lowerLetter"/>
      <w:lvlText w:val="%8."/>
      <w:lvlJc w:val="left"/>
      <w:pPr>
        <w:ind w:left="5931" w:hanging="360"/>
      </w:pPr>
    </w:lvl>
    <w:lvl w:ilvl="8" w:tplc="0C0A001B" w:tentative="1">
      <w:start w:val="1"/>
      <w:numFmt w:val="lowerRoman"/>
      <w:lvlText w:val="%9."/>
      <w:lvlJc w:val="right"/>
      <w:pPr>
        <w:ind w:left="6651" w:hanging="180"/>
      </w:pPr>
    </w:lvl>
  </w:abstractNum>
  <w:abstractNum w:abstractNumId="33" w15:restartNumberingAfterBreak="0">
    <w:nsid w:val="645E236A"/>
    <w:multiLevelType w:val="hybridMultilevel"/>
    <w:tmpl w:val="1C404076"/>
    <w:lvl w:ilvl="0" w:tplc="0C0A0013">
      <w:start w:val="1"/>
      <w:numFmt w:val="upperRoman"/>
      <w:lvlText w:val="%1."/>
      <w:lvlJc w:val="right"/>
      <w:pPr>
        <w:ind w:left="891" w:hanging="360"/>
      </w:pPr>
    </w:lvl>
    <w:lvl w:ilvl="1" w:tplc="0C0A0019" w:tentative="1">
      <w:start w:val="1"/>
      <w:numFmt w:val="lowerLetter"/>
      <w:lvlText w:val="%2."/>
      <w:lvlJc w:val="left"/>
      <w:pPr>
        <w:ind w:left="1611" w:hanging="360"/>
      </w:pPr>
    </w:lvl>
    <w:lvl w:ilvl="2" w:tplc="0C0A001B" w:tentative="1">
      <w:start w:val="1"/>
      <w:numFmt w:val="lowerRoman"/>
      <w:lvlText w:val="%3."/>
      <w:lvlJc w:val="right"/>
      <w:pPr>
        <w:ind w:left="2331" w:hanging="180"/>
      </w:pPr>
    </w:lvl>
    <w:lvl w:ilvl="3" w:tplc="0C0A000F" w:tentative="1">
      <w:start w:val="1"/>
      <w:numFmt w:val="decimal"/>
      <w:lvlText w:val="%4."/>
      <w:lvlJc w:val="left"/>
      <w:pPr>
        <w:ind w:left="3051" w:hanging="360"/>
      </w:pPr>
    </w:lvl>
    <w:lvl w:ilvl="4" w:tplc="0C0A0019" w:tentative="1">
      <w:start w:val="1"/>
      <w:numFmt w:val="lowerLetter"/>
      <w:lvlText w:val="%5."/>
      <w:lvlJc w:val="left"/>
      <w:pPr>
        <w:ind w:left="3771" w:hanging="360"/>
      </w:pPr>
    </w:lvl>
    <w:lvl w:ilvl="5" w:tplc="0C0A001B" w:tentative="1">
      <w:start w:val="1"/>
      <w:numFmt w:val="lowerRoman"/>
      <w:lvlText w:val="%6."/>
      <w:lvlJc w:val="right"/>
      <w:pPr>
        <w:ind w:left="4491" w:hanging="180"/>
      </w:pPr>
    </w:lvl>
    <w:lvl w:ilvl="6" w:tplc="0C0A000F" w:tentative="1">
      <w:start w:val="1"/>
      <w:numFmt w:val="decimal"/>
      <w:lvlText w:val="%7."/>
      <w:lvlJc w:val="left"/>
      <w:pPr>
        <w:ind w:left="5211" w:hanging="360"/>
      </w:pPr>
    </w:lvl>
    <w:lvl w:ilvl="7" w:tplc="0C0A0019" w:tentative="1">
      <w:start w:val="1"/>
      <w:numFmt w:val="lowerLetter"/>
      <w:lvlText w:val="%8."/>
      <w:lvlJc w:val="left"/>
      <w:pPr>
        <w:ind w:left="5931" w:hanging="360"/>
      </w:pPr>
    </w:lvl>
    <w:lvl w:ilvl="8" w:tplc="0C0A001B" w:tentative="1">
      <w:start w:val="1"/>
      <w:numFmt w:val="lowerRoman"/>
      <w:lvlText w:val="%9."/>
      <w:lvlJc w:val="right"/>
      <w:pPr>
        <w:ind w:left="6651" w:hanging="180"/>
      </w:pPr>
    </w:lvl>
  </w:abstractNum>
  <w:abstractNum w:abstractNumId="34" w15:restartNumberingAfterBreak="0">
    <w:nsid w:val="647C353D"/>
    <w:multiLevelType w:val="hybridMultilevel"/>
    <w:tmpl w:val="5F98C942"/>
    <w:lvl w:ilvl="0" w:tplc="0C0A0013">
      <w:start w:val="1"/>
      <w:numFmt w:val="upperRoman"/>
      <w:lvlText w:val="%1."/>
      <w:lvlJc w:val="right"/>
      <w:pPr>
        <w:ind w:left="1611" w:hanging="360"/>
      </w:pPr>
    </w:lvl>
    <w:lvl w:ilvl="1" w:tplc="0C0A0019" w:tentative="1">
      <w:start w:val="1"/>
      <w:numFmt w:val="lowerLetter"/>
      <w:lvlText w:val="%2."/>
      <w:lvlJc w:val="left"/>
      <w:pPr>
        <w:ind w:left="2331" w:hanging="360"/>
      </w:pPr>
    </w:lvl>
    <w:lvl w:ilvl="2" w:tplc="0C0A001B" w:tentative="1">
      <w:start w:val="1"/>
      <w:numFmt w:val="lowerRoman"/>
      <w:lvlText w:val="%3."/>
      <w:lvlJc w:val="right"/>
      <w:pPr>
        <w:ind w:left="3051" w:hanging="180"/>
      </w:pPr>
    </w:lvl>
    <w:lvl w:ilvl="3" w:tplc="0C0A000F" w:tentative="1">
      <w:start w:val="1"/>
      <w:numFmt w:val="decimal"/>
      <w:lvlText w:val="%4."/>
      <w:lvlJc w:val="left"/>
      <w:pPr>
        <w:ind w:left="3771" w:hanging="360"/>
      </w:pPr>
    </w:lvl>
    <w:lvl w:ilvl="4" w:tplc="0C0A0019" w:tentative="1">
      <w:start w:val="1"/>
      <w:numFmt w:val="lowerLetter"/>
      <w:lvlText w:val="%5."/>
      <w:lvlJc w:val="left"/>
      <w:pPr>
        <w:ind w:left="4491" w:hanging="360"/>
      </w:pPr>
    </w:lvl>
    <w:lvl w:ilvl="5" w:tplc="0C0A001B" w:tentative="1">
      <w:start w:val="1"/>
      <w:numFmt w:val="lowerRoman"/>
      <w:lvlText w:val="%6."/>
      <w:lvlJc w:val="right"/>
      <w:pPr>
        <w:ind w:left="5211" w:hanging="180"/>
      </w:pPr>
    </w:lvl>
    <w:lvl w:ilvl="6" w:tplc="0C0A000F" w:tentative="1">
      <w:start w:val="1"/>
      <w:numFmt w:val="decimal"/>
      <w:lvlText w:val="%7."/>
      <w:lvlJc w:val="left"/>
      <w:pPr>
        <w:ind w:left="5931" w:hanging="360"/>
      </w:pPr>
    </w:lvl>
    <w:lvl w:ilvl="7" w:tplc="0C0A0019" w:tentative="1">
      <w:start w:val="1"/>
      <w:numFmt w:val="lowerLetter"/>
      <w:lvlText w:val="%8."/>
      <w:lvlJc w:val="left"/>
      <w:pPr>
        <w:ind w:left="6651" w:hanging="360"/>
      </w:pPr>
    </w:lvl>
    <w:lvl w:ilvl="8" w:tplc="0C0A001B" w:tentative="1">
      <w:start w:val="1"/>
      <w:numFmt w:val="lowerRoman"/>
      <w:lvlText w:val="%9."/>
      <w:lvlJc w:val="right"/>
      <w:pPr>
        <w:ind w:left="7371" w:hanging="180"/>
      </w:pPr>
    </w:lvl>
  </w:abstractNum>
  <w:abstractNum w:abstractNumId="35" w15:restartNumberingAfterBreak="0">
    <w:nsid w:val="65484095"/>
    <w:multiLevelType w:val="hybridMultilevel"/>
    <w:tmpl w:val="B9301716"/>
    <w:lvl w:ilvl="0" w:tplc="0C0A0013">
      <w:start w:val="1"/>
      <w:numFmt w:val="upperRoman"/>
      <w:lvlText w:val="%1."/>
      <w:lvlJc w:val="right"/>
      <w:pPr>
        <w:ind w:left="891" w:hanging="360"/>
      </w:pPr>
    </w:lvl>
    <w:lvl w:ilvl="1" w:tplc="0C0A0019" w:tentative="1">
      <w:start w:val="1"/>
      <w:numFmt w:val="lowerLetter"/>
      <w:lvlText w:val="%2."/>
      <w:lvlJc w:val="left"/>
      <w:pPr>
        <w:ind w:left="1611" w:hanging="360"/>
      </w:pPr>
    </w:lvl>
    <w:lvl w:ilvl="2" w:tplc="0C0A001B" w:tentative="1">
      <w:start w:val="1"/>
      <w:numFmt w:val="lowerRoman"/>
      <w:lvlText w:val="%3."/>
      <w:lvlJc w:val="right"/>
      <w:pPr>
        <w:ind w:left="2331" w:hanging="180"/>
      </w:pPr>
    </w:lvl>
    <w:lvl w:ilvl="3" w:tplc="0C0A000F" w:tentative="1">
      <w:start w:val="1"/>
      <w:numFmt w:val="decimal"/>
      <w:lvlText w:val="%4."/>
      <w:lvlJc w:val="left"/>
      <w:pPr>
        <w:ind w:left="3051" w:hanging="360"/>
      </w:pPr>
    </w:lvl>
    <w:lvl w:ilvl="4" w:tplc="0C0A0019" w:tentative="1">
      <w:start w:val="1"/>
      <w:numFmt w:val="lowerLetter"/>
      <w:lvlText w:val="%5."/>
      <w:lvlJc w:val="left"/>
      <w:pPr>
        <w:ind w:left="3771" w:hanging="360"/>
      </w:pPr>
    </w:lvl>
    <w:lvl w:ilvl="5" w:tplc="0C0A001B" w:tentative="1">
      <w:start w:val="1"/>
      <w:numFmt w:val="lowerRoman"/>
      <w:lvlText w:val="%6."/>
      <w:lvlJc w:val="right"/>
      <w:pPr>
        <w:ind w:left="4491" w:hanging="180"/>
      </w:pPr>
    </w:lvl>
    <w:lvl w:ilvl="6" w:tplc="0C0A000F" w:tentative="1">
      <w:start w:val="1"/>
      <w:numFmt w:val="decimal"/>
      <w:lvlText w:val="%7."/>
      <w:lvlJc w:val="left"/>
      <w:pPr>
        <w:ind w:left="5211" w:hanging="360"/>
      </w:pPr>
    </w:lvl>
    <w:lvl w:ilvl="7" w:tplc="0C0A0019" w:tentative="1">
      <w:start w:val="1"/>
      <w:numFmt w:val="lowerLetter"/>
      <w:lvlText w:val="%8."/>
      <w:lvlJc w:val="left"/>
      <w:pPr>
        <w:ind w:left="5931" w:hanging="360"/>
      </w:pPr>
    </w:lvl>
    <w:lvl w:ilvl="8" w:tplc="0C0A001B" w:tentative="1">
      <w:start w:val="1"/>
      <w:numFmt w:val="lowerRoman"/>
      <w:lvlText w:val="%9."/>
      <w:lvlJc w:val="right"/>
      <w:pPr>
        <w:ind w:left="6651" w:hanging="180"/>
      </w:pPr>
    </w:lvl>
  </w:abstractNum>
  <w:abstractNum w:abstractNumId="36" w15:restartNumberingAfterBreak="0">
    <w:nsid w:val="6B420ED6"/>
    <w:multiLevelType w:val="hybridMultilevel"/>
    <w:tmpl w:val="C556266E"/>
    <w:lvl w:ilvl="0" w:tplc="0C0A0013">
      <w:start w:val="1"/>
      <w:numFmt w:val="upperRoman"/>
      <w:lvlText w:val="%1."/>
      <w:lvlJc w:val="right"/>
      <w:pPr>
        <w:ind w:left="891" w:hanging="360"/>
      </w:pPr>
    </w:lvl>
    <w:lvl w:ilvl="1" w:tplc="0C0A0019" w:tentative="1">
      <w:start w:val="1"/>
      <w:numFmt w:val="lowerLetter"/>
      <w:lvlText w:val="%2."/>
      <w:lvlJc w:val="left"/>
      <w:pPr>
        <w:ind w:left="1611" w:hanging="360"/>
      </w:pPr>
    </w:lvl>
    <w:lvl w:ilvl="2" w:tplc="0C0A001B" w:tentative="1">
      <w:start w:val="1"/>
      <w:numFmt w:val="lowerRoman"/>
      <w:lvlText w:val="%3."/>
      <w:lvlJc w:val="right"/>
      <w:pPr>
        <w:ind w:left="2331" w:hanging="180"/>
      </w:pPr>
    </w:lvl>
    <w:lvl w:ilvl="3" w:tplc="0C0A000F" w:tentative="1">
      <w:start w:val="1"/>
      <w:numFmt w:val="decimal"/>
      <w:lvlText w:val="%4."/>
      <w:lvlJc w:val="left"/>
      <w:pPr>
        <w:ind w:left="3051" w:hanging="360"/>
      </w:pPr>
    </w:lvl>
    <w:lvl w:ilvl="4" w:tplc="0C0A0019" w:tentative="1">
      <w:start w:val="1"/>
      <w:numFmt w:val="lowerLetter"/>
      <w:lvlText w:val="%5."/>
      <w:lvlJc w:val="left"/>
      <w:pPr>
        <w:ind w:left="3771" w:hanging="360"/>
      </w:pPr>
    </w:lvl>
    <w:lvl w:ilvl="5" w:tplc="0C0A001B" w:tentative="1">
      <w:start w:val="1"/>
      <w:numFmt w:val="lowerRoman"/>
      <w:lvlText w:val="%6."/>
      <w:lvlJc w:val="right"/>
      <w:pPr>
        <w:ind w:left="4491" w:hanging="180"/>
      </w:pPr>
    </w:lvl>
    <w:lvl w:ilvl="6" w:tplc="0C0A000F" w:tentative="1">
      <w:start w:val="1"/>
      <w:numFmt w:val="decimal"/>
      <w:lvlText w:val="%7."/>
      <w:lvlJc w:val="left"/>
      <w:pPr>
        <w:ind w:left="5211" w:hanging="360"/>
      </w:pPr>
    </w:lvl>
    <w:lvl w:ilvl="7" w:tplc="0C0A0019" w:tentative="1">
      <w:start w:val="1"/>
      <w:numFmt w:val="lowerLetter"/>
      <w:lvlText w:val="%8."/>
      <w:lvlJc w:val="left"/>
      <w:pPr>
        <w:ind w:left="5931" w:hanging="360"/>
      </w:pPr>
    </w:lvl>
    <w:lvl w:ilvl="8" w:tplc="0C0A001B" w:tentative="1">
      <w:start w:val="1"/>
      <w:numFmt w:val="lowerRoman"/>
      <w:lvlText w:val="%9."/>
      <w:lvlJc w:val="right"/>
      <w:pPr>
        <w:ind w:left="6651" w:hanging="180"/>
      </w:pPr>
    </w:lvl>
  </w:abstractNum>
  <w:abstractNum w:abstractNumId="37" w15:restartNumberingAfterBreak="0">
    <w:nsid w:val="6E6B4F7C"/>
    <w:multiLevelType w:val="hybridMultilevel"/>
    <w:tmpl w:val="FBA0CD8C"/>
    <w:lvl w:ilvl="0" w:tplc="080A0017">
      <w:start w:val="1"/>
      <w:numFmt w:val="lowerLetter"/>
      <w:lvlText w:val="%1)"/>
      <w:lvlJc w:val="left"/>
      <w:pPr>
        <w:ind w:left="1611" w:hanging="360"/>
      </w:pPr>
    </w:lvl>
    <w:lvl w:ilvl="1" w:tplc="080A0019" w:tentative="1">
      <w:start w:val="1"/>
      <w:numFmt w:val="lowerLetter"/>
      <w:lvlText w:val="%2."/>
      <w:lvlJc w:val="left"/>
      <w:pPr>
        <w:ind w:left="2331" w:hanging="360"/>
      </w:pPr>
    </w:lvl>
    <w:lvl w:ilvl="2" w:tplc="080A001B" w:tentative="1">
      <w:start w:val="1"/>
      <w:numFmt w:val="lowerRoman"/>
      <w:lvlText w:val="%3."/>
      <w:lvlJc w:val="right"/>
      <w:pPr>
        <w:ind w:left="3051" w:hanging="180"/>
      </w:pPr>
    </w:lvl>
    <w:lvl w:ilvl="3" w:tplc="080A000F" w:tentative="1">
      <w:start w:val="1"/>
      <w:numFmt w:val="decimal"/>
      <w:lvlText w:val="%4."/>
      <w:lvlJc w:val="left"/>
      <w:pPr>
        <w:ind w:left="3771" w:hanging="360"/>
      </w:pPr>
    </w:lvl>
    <w:lvl w:ilvl="4" w:tplc="080A0019" w:tentative="1">
      <w:start w:val="1"/>
      <w:numFmt w:val="lowerLetter"/>
      <w:lvlText w:val="%5."/>
      <w:lvlJc w:val="left"/>
      <w:pPr>
        <w:ind w:left="4491" w:hanging="360"/>
      </w:pPr>
    </w:lvl>
    <w:lvl w:ilvl="5" w:tplc="080A001B" w:tentative="1">
      <w:start w:val="1"/>
      <w:numFmt w:val="lowerRoman"/>
      <w:lvlText w:val="%6."/>
      <w:lvlJc w:val="right"/>
      <w:pPr>
        <w:ind w:left="5211" w:hanging="180"/>
      </w:pPr>
    </w:lvl>
    <w:lvl w:ilvl="6" w:tplc="080A000F" w:tentative="1">
      <w:start w:val="1"/>
      <w:numFmt w:val="decimal"/>
      <w:lvlText w:val="%7."/>
      <w:lvlJc w:val="left"/>
      <w:pPr>
        <w:ind w:left="5931" w:hanging="360"/>
      </w:pPr>
    </w:lvl>
    <w:lvl w:ilvl="7" w:tplc="080A0019" w:tentative="1">
      <w:start w:val="1"/>
      <w:numFmt w:val="lowerLetter"/>
      <w:lvlText w:val="%8."/>
      <w:lvlJc w:val="left"/>
      <w:pPr>
        <w:ind w:left="6651" w:hanging="360"/>
      </w:pPr>
    </w:lvl>
    <w:lvl w:ilvl="8" w:tplc="080A001B" w:tentative="1">
      <w:start w:val="1"/>
      <w:numFmt w:val="lowerRoman"/>
      <w:lvlText w:val="%9."/>
      <w:lvlJc w:val="right"/>
      <w:pPr>
        <w:ind w:left="7371" w:hanging="180"/>
      </w:pPr>
    </w:lvl>
  </w:abstractNum>
  <w:abstractNum w:abstractNumId="38" w15:restartNumberingAfterBreak="0">
    <w:nsid w:val="73067573"/>
    <w:multiLevelType w:val="hybridMultilevel"/>
    <w:tmpl w:val="A88C9C20"/>
    <w:lvl w:ilvl="0" w:tplc="0C0A0013">
      <w:start w:val="1"/>
      <w:numFmt w:val="upperRoman"/>
      <w:lvlText w:val="%1."/>
      <w:lvlJc w:val="right"/>
      <w:pPr>
        <w:ind w:left="891" w:hanging="360"/>
      </w:pPr>
    </w:lvl>
    <w:lvl w:ilvl="1" w:tplc="0C0A0019" w:tentative="1">
      <w:start w:val="1"/>
      <w:numFmt w:val="lowerLetter"/>
      <w:lvlText w:val="%2."/>
      <w:lvlJc w:val="left"/>
      <w:pPr>
        <w:ind w:left="1611" w:hanging="360"/>
      </w:pPr>
    </w:lvl>
    <w:lvl w:ilvl="2" w:tplc="0C0A001B" w:tentative="1">
      <w:start w:val="1"/>
      <w:numFmt w:val="lowerRoman"/>
      <w:lvlText w:val="%3."/>
      <w:lvlJc w:val="right"/>
      <w:pPr>
        <w:ind w:left="2331" w:hanging="180"/>
      </w:pPr>
    </w:lvl>
    <w:lvl w:ilvl="3" w:tplc="0C0A000F" w:tentative="1">
      <w:start w:val="1"/>
      <w:numFmt w:val="decimal"/>
      <w:lvlText w:val="%4."/>
      <w:lvlJc w:val="left"/>
      <w:pPr>
        <w:ind w:left="3051" w:hanging="360"/>
      </w:pPr>
    </w:lvl>
    <w:lvl w:ilvl="4" w:tplc="0C0A0019" w:tentative="1">
      <w:start w:val="1"/>
      <w:numFmt w:val="lowerLetter"/>
      <w:lvlText w:val="%5."/>
      <w:lvlJc w:val="left"/>
      <w:pPr>
        <w:ind w:left="3771" w:hanging="360"/>
      </w:pPr>
    </w:lvl>
    <w:lvl w:ilvl="5" w:tplc="0C0A001B" w:tentative="1">
      <w:start w:val="1"/>
      <w:numFmt w:val="lowerRoman"/>
      <w:lvlText w:val="%6."/>
      <w:lvlJc w:val="right"/>
      <w:pPr>
        <w:ind w:left="4491" w:hanging="180"/>
      </w:pPr>
    </w:lvl>
    <w:lvl w:ilvl="6" w:tplc="0C0A000F" w:tentative="1">
      <w:start w:val="1"/>
      <w:numFmt w:val="decimal"/>
      <w:lvlText w:val="%7."/>
      <w:lvlJc w:val="left"/>
      <w:pPr>
        <w:ind w:left="5211" w:hanging="360"/>
      </w:pPr>
    </w:lvl>
    <w:lvl w:ilvl="7" w:tplc="0C0A0019" w:tentative="1">
      <w:start w:val="1"/>
      <w:numFmt w:val="lowerLetter"/>
      <w:lvlText w:val="%8."/>
      <w:lvlJc w:val="left"/>
      <w:pPr>
        <w:ind w:left="5931" w:hanging="360"/>
      </w:pPr>
    </w:lvl>
    <w:lvl w:ilvl="8" w:tplc="0C0A001B" w:tentative="1">
      <w:start w:val="1"/>
      <w:numFmt w:val="lowerRoman"/>
      <w:lvlText w:val="%9."/>
      <w:lvlJc w:val="right"/>
      <w:pPr>
        <w:ind w:left="6651" w:hanging="180"/>
      </w:pPr>
    </w:lvl>
  </w:abstractNum>
  <w:abstractNum w:abstractNumId="39" w15:restartNumberingAfterBreak="0">
    <w:nsid w:val="73EA3A90"/>
    <w:multiLevelType w:val="hybridMultilevel"/>
    <w:tmpl w:val="EE9EC170"/>
    <w:lvl w:ilvl="0" w:tplc="0C0A0013">
      <w:start w:val="1"/>
      <w:numFmt w:val="upperRoman"/>
      <w:lvlText w:val="%1."/>
      <w:lvlJc w:val="right"/>
      <w:pPr>
        <w:ind w:left="891" w:hanging="360"/>
      </w:pPr>
    </w:lvl>
    <w:lvl w:ilvl="1" w:tplc="0C0A0019" w:tentative="1">
      <w:start w:val="1"/>
      <w:numFmt w:val="lowerLetter"/>
      <w:lvlText w:val="%2."/>
      <w:lvlJc w:val="left"/>
      <w:pPr>
        <w:ind w:left="1611" w:hanging="360"/>
      </w:pPr>
    </w:lvl>
    <w:lvl w:ilvl="2" w:tplc="0C0A001B" w:tentative="1">
      <w:start w:val="1"/>
      <w:numFmt w:val="lowerRoman"/>
      <w:lvlText w:val="%3."/>
      <w:lvlJc w:val="right"/>
      <w:pPr>
        <w:ind w:left="2331" w:hanging="180"/>
      </w:pPr>
    </w:lvl>
    <w:lvl w:ilvl="3" w:tplc="0C0A000F" w:tentative="1">
      <w:start w:val="1"/>
      <w:numFmt w:val="decimal"/>
      <w:lvlText w:val="%4."/>
      <w:lvlJc w:val="left"/>
      <w:pPr>
        <w:ind w:left="3051" w:hanging="360"/>
      </w:pPr>
    </w:lvl>
    <w:lvl w:ilvl="4" w:tplc="0C0A0019" w:tentative="1">
      <w:start w:val="1"/>
      <w:numFmt w:val="lowerLetter"/>
      <w:lvlText w:val="%5."/>
      <w:lvlJc w:val="left"/>
      <w:pPr>
        <w:ind w:left="3771" w:hanging="360"/>
      </w:pPr>
    </w:lvl>
    <w:lvl w:ilvl="5" w:tplc="0C0A001B" w:tentative="1">
      <w:start w:val="1"/>
      <w:numFmt w:val="lowerRoman"/>
      <w:lvlText w:val="%6."/>
      <w:lvlJc w:val="right"/>
      <w:pPr>
        <w:ind w:left="4491" w:hanging="180"/>
      </w:pPr>
    </w:lvl>
    <w:lvl w:ilvl="6" w:tplc="0C0A000F" w:tentative="1">
      <w:start w:val="1"/>
      <w:numFmt w:val="decimal"/>
      <w:lvlText w:val="%7."/>
      <w:lvlJc w:val="left"/>
      <w:pPr>
        <w:ind w:left="5211" w:hanging="360"/>
      </w:pPr>
    </w:lvl>
    <w:lvl w:ilvl="7" w:tplc="0C0A0019" w:tentative="1">
      <w:start w:val="1"/>
      <w:numFmt w:val="lowerLetter"/>
      <w:lvlText w:val="%8."/>
      <w:lvlJc w:val="left"/>
      <w:pPr>
        <w:ind w:left="5931" w:hanging="360"/>
      </w:pPr>
    </w:lvl>
    <w:lvl w:ilvl="8" w:tplc="0C0A001B" w:tentative="1">
      <w:start w:val="1"/>
      <w:numFmt w:val="lowerRoman"/>
      <w:lvlText w:val="%9."/>
      <w:lvlJc w:val="right"/>
      <w:pPr>
        <w:ind w:left="6651" w:hanging="180"/>
      </w:pPr>
    </w:lvl>
  </w:abstractNum>
  <w:abstractNum w:abstractNumId="40" w15:restartNumberingAfterBreak="0">
    <w:nsid w:val="78B75E8B"/>
    <w:multiLevelType w:val="hybridMultilevel"/>
    <w:tmpl w:val="DCA8DCB6"/>
    <w:lvl w:ilvl="0" w:tplc="0C0A0013">
      <w:start w:val="1"/>
      <w:numFmt w:val="upperRoman"/>
      <w:lvlText w:val="%1."/>
      <w:lvlJc w:val="right"/>
      <w:pPr>
        <w:ind w:left="891" w:hanging="360"/>
      </w:pPr>
    </w:lvl>
    <w:lvl w:ilvl="1" w:tplc="0C0A0019" w:tentative="1">
      <w:start w:val="1"/>
      <w:numFmt w:val="lowerLetter"/>
      <w:lvlText w:val="%2."/>
      <w:lvlJc w:val="left"/>
      <w:pPr>
        <w:ind w:left="1611" w:hanging="360"/>
      </w:pPr>
    </w:lvl>
    <w:lvl w:ilvl="2" w:tplc="0C0A001B" w:tentative="1">
      <w:start w:val="1"/>
      <w:numFmt w:val="lowerRoman"/>
      <w:lvlText w:val="%3."/>
      <w:lvlJc w:val="right"/>
      <w:pPr>
        <w:ind w:left="2331" w:hanging="180"/>
      </w:pPr>
    </w:lvl>
    <w:lvl w:ilvl="3" w:tplc="0C0A000F" w:tentative="1">
      <w:start w:val="1"/>
      <w:numFmt w:val="decimal"/>
      <w:lvlText w:val="%4."/>
      <w:lvlJc w:val="left"/>
      <w:pPr>
        <w:ind w:left="3051" w:hanging="360"/>
      </w:pPr>
    </w:lvl>
    <w:lvl w:ilvl="4" w:tplc="0C0A0019" w:tentative="1">
      <w:start w:val="1"/>
      <w:numFmt w:val="lowerLetter"/>
      <w:lvlText w:val="%5."/>
      <w:lvlJc w:val="left"/>
      <w:pPr>
        <w:ind w:left="3771" w:hanging="360"/>
      </w:pPr>
    </w:lvl>
    <w:lvl w:ilvl="5" w:tplc="0C0A001B" w:tentative="1">
      <w:start w:val="1"/>
      <w:numFmt w:val="lowerRoman"/>
      <w:lvlText w:val="%6."/>
      <w:lvlJc w:val="right"/>
      <w:pPr>
        <w:ind w:left="4491" w:hanging="180"/>
      </w:pPr>
    </w:lvl>
    <w:lvl w:ilvl="6" w:tplc="0C0A000F" w:tentative="1">
      <w:start w:val="1"/>
      <w:numFmt w:val="decimal"/>
      <w:lvlText w:val="%7."/>
      <w:lvlJc w:val="left"/>
      <w:pPr>
        <w:ind w:left="5211" w:hanging="360"/>
      </w:pPr>
    </w:lvl>
    <w:lvl w:ilvl="7" w:tplc="0C0A0019" w:tentative="1">
      <w:start w:val="1"/>
      <w:numFmt w:val="lowerLetter"/>
      <w:lvlText w:val="%8."/>
      <w:lvlJc w:val="left"/>
      <w:pPr>
        <w:ind w:left="5931" w:hanging="360"/>
      </w:pPr>
    </w:lvl>
    <w:lvl w:ilvl="8" w:tplc="0C0A001B" w:tentative="1">
      <w:start w:val="1"/>
      <w:numFmt w:val="lowerRoman"/>
      <w:lvlText w:val="%9."/>
      <w:lvlJc w:val="right"/>
      <w:pPr>
        <w:ind w:left="6651" w:hanging="180"/>
      </w:pPr>
    </w:lvl>
  </w:abstractNum>
  <w:abstractNum w:abstractNumId="41" w15:restartNumberingAfterBreak="0">
    <w:nsid w:val="79766DDC"/>
    <w:multiLevelType w:val="hybridMultilevel"/>
    <w:tmpl w:val="39FA8786"/>
    <w:lvl w:ilvl="0" w:tplc="AFA02CCE">
      <w:start w:val="1"/>
      <w:numFmt w:val="upperRoman"/>
      <w:lvlText w:val="%1."/>
      <w:lvlJc w:val="right"/>
      <w:pPr>
        <w:ind w:left="891" w:hanging="360"/>
      </w:pPr>
      <w:rPr>
        <w:b/>
        <w:bCs/>
      </w:rPr>
    </w:lvl>
    <w:lvl w:ilvl="1" w:tplc="0C0A0019" w:tentative="1">
      <w:start w:val="1"/>
      <w:numFmt w:val="lowerLetter"/>
      <w:lvlText w:val="%2."/>
      <w:lvlJc w:val="left"/>
      <w:pPr>
        <w:ind w:left="1611" w:hanging="360"/>
      </w:pPr>
    </w:lvl>
    <w:lvl w:ilvl="2" w:tplc="0C0A001B" w:tentative="1">
      <w:start w:val="1"/>
      <w:numFmt w:val="lowerRoman"/>
      <w:lvlText w:val="%3."/>
      <w:lvlJc w:val="right"/>
      <w:pPr>
        <w:ind w:left="2331" w:hanging="180"/>
      </w:pPr>
    </w:lvl>
    <w:lvl w:ilvl="3" w:tplc="0C0A000F" w:tentative="1">
      <w:start w:val="1"/>
      <w:numFmt w:val="decimal"/>
      <w:lvlText w:val="%4."/>
      <w:lvlJc w:val="left"/>
      <w:pPr>
        <w:ind w:left="3051" w:hanging="360"/>
      </w:pPr>
    </w:lvl>
    <w:lvl w:ilvl="4" w:tplc="0C0A0019" w:tentative="1">
      <w:start w:val="1"/>
      <w:numFmt w:val="lowerLetter"/>
      <w:lvlText w:val="%5."/>
      <w:lvlJc w:val="left"/>
      <w:pPr>
        <w:ind w:left="3771" w:hanging="360"/>
      </w:pPr>
    </w:lvl>
    <w:lvl w:ilvl="5" w:tplc="0C0A001B" w:tentative="1">
      <w:start w:val="1"/>
      <w:numFmt w:val="lowerRoman"/>
      <w:lvlText w:val="%6."/>
      <w:lvlJc w:val="right"/>
      <w:pPr>
        <w:ind w:left="4491" w:hanging="180"/>
      </w:pPr>
    </w:lvl>
    <w:lvl w:ilvl="6" w:tplc="0C0A000F" w:tentative="1">
      <w:start w:val="1"/>
      <w:numFmt w:val="decimal"/>
      <w:lvlText w:val="%7."/>
      <w:lvlJc w:val="left"/>
      <w:pPr>
        <w:ind w:left="5211" w:hanging="360"/>
      </w:pPr>
    </w:lvl>
    <w:lvl w:ilvl="7" w:tplc="0C0A0019" w:tentative="1">
      <w:start w:val="1"/>
      <w:numFmt w:val="lowerLetter"/>
      <w:lvlText w:val="%8."/>
      <w:lvlJc w:val="left"/>
      <w:pPr>
        <w:ind w:left="5931" w:hanging="360"/>
      </w:pPr>
    </w:lvl>
    <w:lvl w:ilvl="8" w:tplc="0C0A001B" w:tentative="1">
      <w:start w:val="1"/>
      <w:numFmt w:val="lowerRoman"/>
      <w:lvlText w:val="%9."/>
      <w:lvlJc w:val="right"/>
      <w:pPr>
        <w:ind w:left="6651" w:hanging="180"/>
      </w:pPr>
    </w:lvl>
  </w:abstractNum>
  <w:abstractNum w:abstractNumId="42" w15:restartNumberingAfterBreak="0">
    <w:nsid w:val="7EB833B5"/>
    <w:multiLevelType w:val="hybridMultilevel"/>
    <w:tmpl w:val="DB54A116"/>
    <w:lvl w:ilvl="0" w:tplc="0C0A0013">
      <w:start w:val="1"/>
      <w:numFmt w:val="upperRoman"/>
      <w:lvlText w:val="%1."/>
      <w:lvlJc w:val="right"/>
      <w:pPr>
        <w:ind w:left="891" w:hanging="360"/>
      </w:pPr>
    </w:lvl>
    <w:lvl w:ilvl="1" w:tplc="0C0A0019" w:tentative="1">
      <w:start w:val="1"/>
      <w:numFmt w:val="lowerLetter"/>
      <w:lvlText w:val="%2."/>
      <w:lvlJc w:val="left"/>
      <w:pPr>
        <w:ind w:left="1611" w:hanging="360"/>
      </w:pPr>
    </w:lvl>
    <w:lvl w:ilvl="2" w:tplc="0C0A001B" w:tentative="1">
      <w:start w:val="1"/>
      <w:numFmt w:val="lowerRoman"/>
      <w:lvlText w:val="%3."/>
      <w:lvlJc w:val="right"/>
      <w:pPr>
        <w:ind w:left="2331" w:hanging="180"/>
      </w:pPr>
    </w:lvl>
    <w:lvl w:ilvl="3" w:tplc="0C0A000F" w:tentative="1">
      <w:start w:val="1"/>
      <w:numFmt w:val="decimal"/>
      <w:lvlText w:val="%4."/>
      <w:lvlJc w:val="left"/>
      <w:pPr>
        <w:ind w:left="3051" w:hanging="360"/>
      </w:pPr>
    </w:lvl>
    <w:lvl w:ilvl="4" w:tplc="0C0A0019" w:tentative="1">
      <w:start w:val="1"/>
      <w:numFmt w:val="lowerLetter"/>
      <w:lvlText w:val="%5."/>
      <w:lvlJc w:val="left"/>
      <w:pPr>
        <w:ind w:left="3771" w:hanging="360"/>
      </w:pPr>
    </w:lvl>
    <w:lvl w:ilvl="5" w:tplc="0C0A001B" w:tentative="1">
      <w:start w:val="1"/>
      <w:numFmt w:val="lowerRoman"/>
      <w:lvlText w:val="%6."/>
      <w:lvlJc w:val="right"/>
      <w:pPr>
        <w:ind w:left="4491" w:hanging="180"/>
      </w:pPr>
    </w:lvl>
    <w:lvl w:ilvl="6" w:tplc="0C0A000F" w:tentative="1">
      <w:start w:val="1"/>
      <w:numFmt w:val="decimal"/>
      <w:lvlText w:val="%7."/>
      <w:lvlJc w:val="left"/>
      <w:pPr>
        <w:ind w:left="5211" w:hanging="360"/>
      </w:pPr>
    </w:lvl>
    <w:lvl w:ilvl="7" w:tplc="0C0A0019" w:tentative="1">
      <w:start w:val="1"/>
      <w:numFmt w:val="lowerLetter"/>
      <w:lvlText w:val="%8."/>
      <w:lvlJc w:val="left"/>
      <w:pPr>
        <w:ind w:left="5931" w:hanging="360"/>
      </w:pPr>
    </w:lvl>
    <w:lvl w:ilvl="8" w:tplc="0C0A001B" w:tentative="1">
      <w:start w:val="1"/>
      <w:numFmt w:val="lowerRoman"/>
      <w:lvlText w:val="%9."/>
      <w:lvlJc w:val="right"/>
      <w:pPr>
        <w:ind w:left="6651" w:hanging="180"/>
      </w:pPr>
    </w:lvl>
  </w:abstractNum>
  <w:num w:numId="1">
    <w:abstractNumId w:val="41"/>
  </w:num>
  <w:num w:numId="2">
    <w:abstractNumId w:val="21"/>
  </w:num>
  <w:num w:numId="3">
    <w:abstractNumId w:val="14"/>
  </w:num>
  <w:num w:numId="4">
    <w:abstractNumId w:val="9"/>
  </w:num>
  <w:num w:numId="5">
    <w:abstractNumId w:val="32"/>
  </w:num>
  <w:num w:numId="6">
    <w:abstractNumId w:val="20"/>
  </w:num>
  <w:num w:numId="7">
    <w:abstractNumId w:val="15"/>
  </w:num>
  <w:num w:numId="8">
    <w:abstractNumId w:val="16"/>
  </w:num>
  <w:num w:numId="9">
    <w:abstractNumId w:val="19"/>
  </w:num>
  <w:num w:numId="10">
    <w:abstractNumId w:val="10"/>
  </w:num>
  <w:num w:numId="11">
    <w:abstractNumId w:val="36"/>
  </w:num>
  <w:num w:numId="12">
    <w:abstractNumId w:val="3"/>
  </w:num>
  <w:num w:numId="13">
    <w:abstractNumId w:val="25"/>
  </w:num>
  <w:num w:numId="14">
    <w:abstractNumId w:val="30"/>
  </w:num>
  <w:num w:numId="15">
    <w:abstractNumId w:val="6"/>
  </w:num>
  <w:num w:numId="16">
    <w:abstractNumId w:val="17"/>
  </w:num>
  <w:num w:numId="17">
    <w:abstractNumId w:val="4"/>
  </w:num>
  <w:num w:numId="18">
    <w:abstractNumId w:val="13"/>
  </w:num>
  <w:num w:numId="19">
    <w:abstractNumId w:val="8"/>
  </w:num>
  <w:num w:numId="20">
    <w:abstractNumId w:val="26"/>
  </w:num>
  <w:num w:numId="21">
    <w:abstractNumId w:val="12"/>
  </w:num>
  <w:num w:numId="22">
    <w:abstractNumId w:val="23"/>
  </w:num>
  <w:num w:numId="23">
    <w:abstractNumId w:val="31"/>
  </w:num>
  <w:num w:numId="24">
    <w:abstractNumId w:val="2"/>
  </w:num>
  <w:num w:numId="25">
    <w:abstractNumId w:val="24"/>
  </w:num>
  <w:num w:numId="26">
    <w:abstractNumId w:val="1"/>
  </w:num>
  <w:num w:numId="27">
    <w:abstractNumId w:val="7"/>
  </w:num>
  <w:num w:numId="28">
    <w:abstractNumId w:val="35"/>
  </w:num>
  <w:num w:numId="29">
    <w:abstractNumId w:val="11"/>
  </w:num>
  <w:num w:numId="30">
    <w:abstractNumId w:val="29"/>
  </w:num>
  <w:num w:numId="31">
    <w:abstractNumId w:val="18"/>
  </w:num>
  <w:num w:numId="32">
    <w:abstractNumId w:val="38"/>
  </w:num>
  <w:num w:numId="33">
    <w:abstractNumId w:val="33"/>
  </w:num>
  <w:num w:numId="34">
    <w:abstractNumId w:val="28"/>
  </w:num>
  <w:num w:numId="35">
    <w:abstractNumId w:val="40"/>
  </w:num>
  <w:num w:numId="36">
    <w:abstractNumId w:val="5"/>
  </w:num>
  <w:num w:numId="37">
    <w:abstractNumId w:val="34"/>
  </w:num>
  <w:num w:numId="38">
    <w:abstractNumId w:val="22"/>
  </w:num>
  <w:num w:numId="39">
    <w:abstractNumId w:val="39"/>
  </w:num>
  <w:num w:numId="40">
    <w:abstractNumId w:val="42"/>
  </w:num>
  <w:num w:numId="41">
    <w:abstractNumId w:val="27"/>
  </w:num>
  <w:num w:numId="42">
    <w:abstractNumId w:val="0"/>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0B2"/>
    <w:rsid w:val="00012449"/>
    <w:rsid w:val="00071D1F"/>
    <w:rsid w:val="000B26EE"/>
    <w:rsid w:val="000C1F89"/>
    <w:rsid w:val="0019165A"/>
    <w:rsid w:val="001B0780"/>
    <w:rsid w:val="002E1ED4"/>
    <w:rsid w:val="00305DB4"/>
    <w:rsid w:val="00377828"/>
    <w:rsid w:val="003B7495"/>
    <w:rsid w:val="00472103"/>
    <w:rsid w:val="005039F9"/>
    <w:rsid w:val="006100B2"/>
    <w:rsid w:val="006639E5"/>
    <w:rsid w:val="00675853"/>
    <w:rsid w:val="00834846"/>
    <w:rsid w:val="0091232C"/>
    <w:rsid w:val="009C5DCA"/>
    <w:rsid w:val="009E3770"/>
    <w:rsid w:val="009F0AC1"/>
    <w:rsid w:val="00A34AF2"/>
    <w:rsid w:val="00A50273"/>
    <w:rsid w:val="00A50BA8"/>
    <w:rsid w:val="00AC6403"/>
    <w:rsid w:val="00AF2B49"/>
    <w:rsid w:val="00B000D9"/>
    <w:rsid w:val="00B94875"/>
    <w:rsid w:val="00BC646B"/>
    <w:rsid w:val="00BC7BA8"/>
    <w:rsid w:val="00BD6ADD"/>
    <w:rsid w:val="00D90FAF"/>
    <w:rsid w:val="00E15390"/>
    <w:rsid w:val="00E52BE0"/>
    <w:rsid w:val="00E62A39"/>
    <w:rsid w:val="00ED1B7D"/>
    <w:rsid w:val="00FB0C70"/>
    <w:rsid w:val="00FF39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C802F"/>
  <w15:chartTrackingRefBased/>
  <w15:docId w15:val="{BA197895-0961-4A13-9B8C-8F0E52A7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0B2"/>
    <w:rPr>
      <w:lang w:val="es-ES"/>
    </w:rPr>
  </w:style>
  <w:style w:type="paragraph" w:styleId="Ttulo1">
    <w:name w:val="heading 1"/>
    <w:basedOn w:val="Normal"/>
    <w:next w:val="Normal"/>
    <w:link w:val="Ttulo1Car"/>
    <w:uiPriority w:val="9"/>
    <w:qFormat/>
    <w:rsid w:val="00BD6A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039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00B2"/>
    <w:pPr>
      <w:ind w:left="720"/>
      <w:contextualSpacing/>
    </w:pPr>
  </w:style>
  <w:style w:type="paragraph" w:customStyle="1" w:styleId="Default">
    <w:name w:val="Default"/>
    <w:rsid w:val="006100B2"/>
    <w:pPr>
      <w:autoSpaceDE w:val="0"/>
      <w:autoSpaceDN w:val="0"/>
      <w:adjustRightInd w:val="0"/>
      <w:spacing w:after="0" w:line="240" w:lineRule="auto"/>
    </w:pPr>
    <w:rPr>
      <w:rFonts w:ascii="Arial" w:hAnsi="Arial" w:cs="Arial"/>
      <w:color w:val="000000"/>
      <w:sz w:val="24"/>
      <w:szCs w:val="24"/>
      <w:lang w:val="es-ES"/>
    </w:rPr>
  </w:style>
  <w:style w:type="paragraph" w:styleId="Sinespaciado">
    <w:name w:val="No Spacing"/>
    <w:uiPriority w:val="1"/>
    <w:qFormat/>
    <w:rsid w:val="006100B2"/>
    <w:pPr>
      <w:spacing w:after="0" w:line="240" w:lineRule="auto"/>
    </w:pPr>
    <w:rPr>
      <w:lang w:val="es-ES"/>
    </w:rPr>
  </w:style>
  <w:style w:type="character" w:styleId="Refdecomentario">
    <w:name w:val="annotation reference"/>
    <w:basedOn w:val="Fuentedeprrafopredeter"/>
    <w:uiPriority w:val="99"/>
    <w:semiHidden/>
    <w:unhideWhenUsed/>
    <w:rsid w:val="006100B2"/>
    <w:rPr>
      <w:sz w:val="16"/>
      <w:szCs w:val="16"/>
    </w:rPr>
  </w:style>
  <w:style w:type="character" w:customStyle="1" w:styleId="Ttulo1Car">
    <w:name w:val="Título 1 Car"/>
    <w:basedOn w:val="Fuentedeprrafopredeter"/>
    <w:link w:val="Ttulo1"/>
    <w:uiPriority w:val="9"/>
    <w:rsid w:val="00BD6ADD"/>
    <w:rPr>
      <w:rFonts w:asciiTheme="majorHAnsi" w:eastAsiaTheme="majorEastAsia" w:hAnsiTheme="majorHAnsi" w:cstheme="majorBidi"/>
      <w:color w:val="2F5496" w:themeColor="accent1" w:themeShade="BF"/>
      <w:sz w:val="32"/>
      <w:szCs w:val="32"/>
      <w:lang w:val="es-ES"/>
    </w:rPr>
  </w:style>
  <w:style w:type="paragraph" w:styleId="TtuloTDC">
    <w:name w:val="TOC Heading"/>
    <w:basedOn w:val="Ttulo1"/>
    <w:next w:val="Normal"/>
    <w:uiPriority w:val="39"/>
    <w:unhideWhenUsed/>
    <w:qFormat/>
    <w:rsid w:val="00BD6ADD"/>
    <w:pPr>
      <w:outlineLvl w:val="9"/>
    </w:pPr>
    <w:rPr>
      <w:lang w:val="es-MX" w:eastAsia="es-MX"/>
    </w:rPr>
  </w:style>
  <w:style w:type="character" w:customStyle="1" w:styleId="Ttulo2Car">
    <w:name w:val="Título 2 Car"/>
    <w:basedOn w:val="Fuentedeprrafopredeter"/>
    <w:link w:val="Ttulo2"/>
    <w:uiPriority w:val="9"/>
    <w:rsid w:val="005039F9"/>
    <w:rPr>
      <w:rFonts w:asciiTheme="majorHAnsi" w:eastAsiaTheme="majorEastAsia" w:hAnsiTheme="majorHAnsi" w:cstheme="majorBidi"/>
      <w:color w:val="2F5496" w:themeColor="accent1" w:themeShade="BF"/>
      <w:sz w:val="26"/>
      <w:szCs w:val="26"/>
      <w:lang w:val="es-ES"/>
    </w:rPr>
  </w:style>
  <w:style w:type="paragraph" w:styleId="TDC1">
    <w:name w:val="toc 1"/>
    <w:basedOn w:val="Normal"/>
    <w:next w:val="Normal"/>
    <w:autoRedefine/>
    <w:uiPriority w:val="39"/>
    <w:unhideWhenUsed/>
    <w:rsid w:val="009F0AC1"/>
    <w:pPr>
      <w:spacing w:after="100"/>
    </w:pPr>
  </w:style>
  <w:style w:type="paragraph" w:styleId="TDC2">
    <w:name w:val="toc 2"/>
    <w:basedOn w:val="Normal"/>
    <w:next w:val="Normal"/>
    <w:autoRedefine/>
    <w:uiPriority w:val="39"/>
    <w:unhideWhenUsed/>
    <w:rsid w:val="009F0AC1"/>
    <w:pPr>
      <w:spacing w:after="100"/>
      <w:ind w:left="220"/>
    </w:pPr>
  </w:style>
  <w:style w:type="character" w:styleId="Hipervnculo">
    <w:name w:val="Hyperlink"/>
    <w:basedOn w:val="Fuentedeprrafopredeter"/>
    <w:uiPriority w:val="99"/>
    <w:unhideWhenUsed/>
    <w:rsid w:val="009F0A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D7EE6-D350-4E3A-9CF7-B8E020294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31</Pages>
  <Words>10510</Words>
  <Characters>57811</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Carenine Josefina Cambero Cruz</dc:creator>
  <cp:keywords/>
  <dc:description/>
  <cp:lastModifiedBy>Carenine Josefina Cambero Cruz</cp:lastModifiedBy>
  <cp:revision>31</cp:revision>
  <dcterms:created xsi:type="dcterms:W3CDTF">2020-02-27T17:25:00Z</dcterms:created>
  <dcterms:modified xsi:type="dcterms:W3CDTF">2020-03-13T16:41:00Z</dcterms:modified>
</cp:coreProperties>
</file>